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D4" w:rsidRDefault="00BC2483" w:rsidP="009C7610">
      <w:r>
        <w:rPr>
          <w:noProof/>
        </w:rPr>
        <w:pict>
          <v:shapetype id="_x0000_t202" coordsize="21600,21600" o:spt="202" path="m,l,21600r21600,l21600,xe">
            <v:stroke joinstyle="miter"/>
            <v:path gradientshapeok="t" o:connecttype="rect"/>
          </v:shapetype>
          <v:shape id="Text Box 2" o:spid="_x0000_s1026" type="#_x0000_t202" style="position:absolute;margin-left:100.85pt;margin-top:5.8pt;width:358.5pt;height:9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GYIQIAAB4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" stroked="f">
            <v:textbox>
              <w:txbxContent>
                <w:p w:rsidR="00116DF9" w:rsidRPr="009C7610" w:rsidRDefault="00116DF9" w:rsidP="009C7610">
                  <w:pPr>
                    <w:pStyle w:val="Default"/>
                    <w:jc w:val="center"/>
                    <w:rPr>
                      <w:color w:val="990099"/>
                      <w:sz w:val="40"/>
                      <w:szCs w:val="40"/>
                    </w:rPr>
                  </w:pPr>
                  <w:r w:rsidRPr="009C7610">
                    <w:rPr>
                      <w:b/>
                      <w:bCs/>
                      <w:i/>
                      <w:iCs/>
                      <w:color w:val="990099"/>
                      <w:sz w:val="40"/>
                      <w:szCs w:val="40"/>
                    </w:rPr>
                    <w:t>Gold Star Wives of America, Inc</w:t>
                  </w:r>
                  <w:r>
                    <w:rPr>
                      <w:b/>
                      <w:bCs/>
                      <w:i/>
                      <w:iCs/>
                      <w:color w:val="990099"/>
                      <w:sz w:val="40"/>
                      <w:szCs w:val="40"/>
                    </w:rPr>
                    <w:t>.</w:t>
                  </w:r>
                </w:p>
                <w:p w:rsidR="00116DF9" w:rsidRPr="00E31BA7" w:rsidRDefault="00116DF9" w:rsidP="00E31BA7">
                  <w:pPr>
                    <w:pStyle w:val="Default"/>
                    <w:jc w:val="center"/>
                    <w:rPr>
                      <w:rFonts w:ascii="Times New Roman" w:hAnsi="Times New Roman" w:cs="Times New Roman"/>
                      <w:color w:val="990099"/>
                    </w:rPr>
                  </w:pPr>
                  <w:r w:rsidRPr="00E31BA7">
                    <w:rPr>
                      <w:rFonts w:ascii="Times New Roman" w:hAnsi="Times New Roman" w:cs="Times New Roman"/>
                      <w:color w:val="990099"/>
                    </w:rPr>
                    <w:t>200 N. Glebe Road, Suite 4</w:t>
                  </w:r>
                  <w:r>
                    <w:rPr>
                      <w:rFonts w:ascii="Times New Roman" w:hAnsi="Times New Roman" w:cs="Times New Roman"/>
                      <w:color w:val="990099"/>
                    </w:rPr>
                    <w:t>3</w:t>
                  </w:r>
                  <w:r w:rsidRPr="00E31BA7">
                    <w:rPr>
                      <w:rFonts w:ascii="Times New Roman" w:hAnsi="Times New Roman" w:cs="Times New Roman"/>
                      <w:color w:val="990099"/>
                    </w:rPr>
                    <w:t>5, Arlington, VA, 22203</w:t>
                  </w:r>
                </w:p>
                <w:p w:rsidR="00116DF9" w:rsidRPr="00E31BA7" w:rsidRDefault="00116DF9" w:rsidP="009C7610">
                  <w:pPr>
                    <w:jc w:val="center"/>
                    <w:rPr>
                      <w:color w:val="990099"/>
                      <w:sz w:val="24"/>
                      <w:szCs w:val="24"/>
                    </w:rPr>
                  </w:pPr>
                  <w:r w:rsidRPr="00E31BA7">
                    <w:rPr>
                      <w:rFonts w:ascii="Times New Roman" w:hAnsi="Times New Roman" w:cs="Times New Roman"/>
                      <w:color w:val="990099"/>
                      <w:sz w:val="24"/>
                      <w:szCs w:val="24"/>
                    </w:rPr>
                    <w:t>1 (888) 751-6350</w:t>
                  </w:r>
                </w:p>
                <w:p w:rsidR="00116DF9" w:rsidRDefault="00116DF9" w:rsidP="009C7610">
                  <w:pPr>
                    <w:jc w:val="center"/>
                  </w:pPr>
                </w:p>
              </w:txbxContent>
            </v:textbox>
          </v:shape>
        </w:pict>
      </w:r>
      <w:r w:rsidR="009C7610">
        <w:rPr>
          <w:noProof/>
        </w:rPr>
        <w:drawing>
          <wp:inline distT="0" distB="0" distL="0" distR="0">
            <wp:extent cx="1211908" cy="1088823"/>
            <wp:effectExtent l="19050" t="0" r="7292"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w LOG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4258" cy="1090934"/>
                    </a:xfrm>
                    <a:prstGeom prst="rect">
                      <a:avLst/>
                    </a:prstGeom>
                  </pic:spPr>
                </pic:pic>
              </a:graphicData>
            </a:graphic>
          </wp:inline>
        </w:drawing>
      </w:r>
    </w:p>
    <w:p w:rsidR="009C7610" w:rsidRDefault="009C7610" w:rsidP="009C7610"/>
    <w:p w:rsidR="00A6337D" w:rsidRDefault="00A6337D" w:rsidP="009C7610"/>
    <w:p w:rsidR="00A5473C" w:rsidRDefault="00A5473C" w:rsidP="00A5473C">
      <w:pPr>
        <w:pStyle w:val="Heading1"/>
        <w:spacing w:line="480" w:lineRule="auto"/>
        <w:ind w:left="0"/>
        <w:jc w:val="center"/>
        <w:rPr>
          <w:spacing w:val="-2"/>
        </w:rPr>
      </w:pPr>
      <w:r>
        <w:rPr>
          <w:spacing w:val="-2"/>
        </w:rPr>
        <w:t xml:space="preserve">Statement of </w:t>
      </w:r>
    </w:p>
    <w:p w:rsidR="00A5473C" w:rsidRDefault="00A5473C" w:rsidP="00A5473C">
      <w:pPr>
        <w:pStyle w:val="Heading1"/>
        <w:spacing w:line="480" w:lineRule="auto"/>
        <w:ind w:left="0"/>
        <w:jc w:val="center"/>
        <w:rPr>
          <w:spacing w:val="-2"/>
        </w:rPr>
      </w:pPr>
      <w:r>
        <w:rPr>
          <w:spacing w:val="-2"/>
        </w:rPr>
        <w:t>Gold Star Wives of America, Inc.</w:t>
      </w:r>
    </w:p>
    <w:p w:rsidR="00614FBC" w:rsidRDefault="00A5473C" w:rsidP="00614FBC">
      <w:pPr>
        <w:pStyle w:val="Heading1"/>
        <w:spacing w:line="480" w:lineRule="auto"/>
        <w:ind w:left="0"/>
        <w:jc w:val="center"/>
        <w:rPr>
          <w:spacing w:val="-2"/>
        </w:rPr>
      </w:pPr>
      <w:r>
        <w:rPr>
          <w:spacing w:val="-2"/>
        </w:rPr>
        <w:t xml:space="preserve">Before the Joint Senate and House Committees on </w:t>
      </w:r>
    </w:p>
    <w:p w:rsidR="00A5473C" w:rsidRDefault="00A5473C" w:rsidP="00A5473C">
      <w:pPr>
        <w:pStyle w:val="Heading1"/>
        <w:spacing w:line="480" w:lineRule="auto"/>
        <w:ind w:left="0"/>
        <w:jc w:val="center"/>
        <w:rPr>
          <w:spacing w:val="-2"/>
        </w:rPr>
      </w:pPr>
      <w:r>
        <w:rPr>
          <w:spacing w:val="-2"/>
        </w:rPr>
        <w:t>Veterans Affairs Hearing</w:t>
      </w:r>
    </w:p>
    <w:p w:rsidR="00A5473C" w:rsidRDefault="00A5473C" w:rsidP="00A5473C">
      <w:pPr>
        <w:pStyle w:val="Heading1"/>
        <w:spacing w:line="480" w:lineRule="auto"/>
        <w:ind w:left="0"/>
        <w:jc w:val="center"/>
        <w:rPr>
          <w:spacing w:val="-2"/>
        </w:rPr>
      </w:pPr>
      <w:r>
        <w:rPr>
          <w:spacing w:val="-2"/>
        </w:rPr>
        <w:t xml:space="preserve">March </w:t>
      </w:r>
      <w:r w:rsidR="00FD17AF">
        <w:rPr>
          <w:spacing w:val="-2"/>
        </w:rPr>
        <w:t>9</w:t>
      </w:r>
      <w:r w:rsidR="004921FF">
        <w:rPr>
          <w:spacing w:val="-2"/>
        </w:rPr>
        <w:t>,</w:t>
      </w:r>
      <w:r>
        <w:rPr>
          <w:spacing w:val="-2"/>
        </w:rPr>
        <w:t xml:space="preserve"> 201</w:t>
      </w:r>
      <w:r w:rsidR="00FD17AF">
        <w:rPr>
          <w:spacing w:val="-2"/>
        </w:rPr>
        <w:t>7</w:t>
      </w:r>
    </w:p>
    <w:p w:rsidR="00A5473C" w:rsidRDefault="00A5473C" w:rsidP="00A5473C">
      <w:pPr>
        <w:pStyle w:val="Heading1"/>
        <w:spacing w:line="480" w:lineRule="auto"/>
        <w:ind w:left="0"/>
        <w:jc w:val="center"/>
        <w:rPr>
          <w:spacing w:val="-2"/>
        </w:rPr>
      </w:pPr>
      <w:r>
        <w:rPr>
          <w:spacing w:val="-2"/>
        </w:rPr>
        <w:t>Presented By</w:t>
      </w:r>
    </w:p>
    <w:p w:rsidR="00A5473C" w:rsidRDefault="00FD17AF" w:rsidP="00A5473C">
      <w:pPr>
        <w:pStyle w:val="Heading1"/>
        <w:spacing w:line="480" w:lineRule="auto"/>
        <w:ind w:left="0"/>
        <w:jc w:val="center"/>
        <w:rPr>
          <w:spacing w:val="-2"/>
        </w:rPr>
      </w:pPr>
      <w:r>
        <w:rPr>
          <w:spacing w:val="-2"/>
        </w:rPr>
        <w:t xml:space="preserve">Misty </w:t>
      </w:r>
      <w:r w:rsidR="0076057D">
        <w:rPr>
          <w:spacing w:val="-2"/>
        </w:rPr>
        <w:t xml:space="preserve">J </w:t>
      </w:r>
      <w:r>
        <w:rPr>
          <w:spacing w:val="-2"/>
        </w:rPr>
        <w:t>Brammer</w:t>
      </w:r>
    </w:p>
    <w:p w:rsidR="00A5473C" w:rsidRDefault="00FD17AF" w:rsidP="00A5473C">
      <w:pPr>
        <w:pStyle w:val="Heading1"/>
        <w:spacing w:line="480" w:lineRule="auto"/>
        <w:ind w:left="0"/>
        <w:jc w:val="center"/>
        <w:rPr>
          <w:spacing w:val="-2"/>
        </w:rPr>
      </w:pPr>
      <w:r>
        <w:rPr>
          <w:spacing w:val="-2"/>
        </w:rPr>
        <w:t xml:space="preserve">Member of the </w:t>
      </w:r>
      <w:r w:rsidR="00A5473C">
        <w:rPr>
          <w:spacing w:val="-2"/>
        </w:rPr>
        <w:t>Government Relations Committee</w:t>
      </w:r>
    </w:p>
    <w:p w:rsidR="009C7610" w:rsidRDefault="00A5473C" w:rsidP="00A5473C">
      <w:pPr>
        <w:pStyle w:val="Heading1"/>
        <w:spacing w:line="480" w:lineRule="auto"/>
        <w:ind w:left="0"/>
        <w:jc w:val="center"/>
        <w:rPr>
          <w:spacing w:val="-2"/>
        </w:rPr>
      </w:pPr>
      <w:r>
        <w:rPr>
          <w:spacing w:val="-2"/>
        </w:rPr>
        <w:t>Gold Star Wives of America, Inc.</w:t>
      </w:r>
    </w:p>
    <w:p w:rsidR="00492114" w:rsidRDefault="00492114" w:rsidP="00614FBC">
      <w:pPr>
        <w:spacing w:before="67"/>
        <w:ind w:left="120" w:right="97" w:hanging="1"/>
        <w:rPr>
          <w:rFonts w:eastAsia="Arial" w:cs="Arial"/>
          <w:b/>
          <w:sz w:val="20"/>
          <w:szCs w:val="20"/>
        </w:rPr>
      </w:pPr>
    </w:p>
    <w:p w:rsidR="00CA6B59" w:rsidRDefault="00CA6B59" w:rsidP="005D1457">
      <w:pPr>
        <w:spacing w:before="67"/>
        <w:ind w:right="97"/>
        <w:rPr>
          <w:rFonts w:eastAsia="Arial" w:cs="Arial"/>
          <w:b/>
          <w:sz w:val="20"/>
          <w:szCs w:val="20"/>
        </w:rPr>
      </w:pPr>
    </w:p>
    <w:p w:rsidR="00E31BA7" w:rsidRDefault="00E31BA7" w:rsidP="005D1457">
      <w:pPr>
        <w:spacing w:before="67"/>
        <w:ind w:right="97"/>
        <w:rPr>
          <w:rFonts w:eastAsia="Arial" w:cs="Arial"/>
          <w:b/>
          <w:sz w:val="20"/>
          <w:szCs w:val="20"/>
        </w:rPr>
      </w:pPr>
    </w:p>
    <w:p w:rsidR="00E31BA7" w:rsidRDefault="00E31BA7" w:rsidP="005D1457">
      <w:pPr>
        <w:spacing w:before="67"/>
        <w:ind w:right="97"/>
        <w:rPr>
          <w:rFonts w:eastAsia="Arial" w:cs="Arial"/>
          <w:b/>
          <w:sz w:val="20"/>
          <w:szCs w:val="20"/>
        </w:rPr>
      </w:pPr>
    </w:p>
    <w:p w:rsidR="00CA6B59" w:rsidRDefault="00614FBC" w:rsidP="00CA6B59">
      <w:pPr>
        <w:spacing w:before="67"/>
        <w:ind w:left="120" w:right="97" w:hanging="1"/>
        <w:rPr>
          <w:rFonts w:eastAsia="Arial" w:cs="Arial"/>
          <w:b/>
          <w:sz w:val="20"/>
          <w:szCs w:val="20"/>
        </w:rPr>
      </w:pPr>
      <w:r w:rsidRPr="00614FBC">
        <w:rPr>
          <w:rFonts w:eastAsia="Arial" w:cs="Arial"/>
          <w:b/>
          <w:sz w:val="20"/>
          <w:szCs w:val="20"/>
        </w:rPr>
        <w:t>“</w:t>
      </w:r>
      <w:r w:rsidRPr="00614FBC">
        <w:rPr>
          <w:rFonts w:eastAsia="Arial" w:cs="Arial"/>
          <w:b/>
          <w:i/>
          <w:sz w:val="20"/>
          <w:szCs w:val="20"/>
        </w:rPr>
        <w:t>With</w:t>
      </w:r>
      <w:r w:rsidRPr="00614FBC">
        <w:rPr>
          <w:rFonts w:eastAsia="Arial" w:cs="Arial"/>
          <w:b/>
          <w:i/>
          <w:spacing w:val="-4"/>
          <w:sz w:val="20"/>
          <w:szCs w:val="20"/>
        </w:rPr>
        <w:t xml:space="preserve"> </w:t>
      </w:r>
      <w:r w:rsidRPr="00614FBC">
        <w:rPr>
          <w:rFonts w:eastAsia="Arial" w:cs="Arial"/>
          <w:b/>
          <w:i/>
          <w:sz w:val="20"/>
          <w:szCs w:val="20"/>
        </w:rPr>
        <w:t>malice</w:t>
      </w:r>
      <w:r w:rsidRPr="00614FBC">
        <w:rPr>
          <w:rFonts w:eastAsia="Arial" w:cs="Arial"/>
          <w:b/>
          <w:i/>
          <w:spacing w:val="-2"/>
          <w:sz w:val="20"/>
          <w:szCs w:val="20"/>
        </w:rPr>
        <w:t xml:space="preserve"> </w:t>
      </w:r>
      <w:r w:rsidRPr="00614FBC">
        <w:rPr>
          <w:rFonts w:eastAsia="Arial" w:cs="Arial"/>
          <w:b/>
          <w:i/>
          <w:sz w:val="20"/>
          <w:szCs w:val="20"/>
        </w:rPr>
        <w:t>toward</w:t>
      </w:r>
      <w:r w:rsidRPr="00614FBC">
        <w:rPr>
          <w:rFonts w:eastAsia="Arial" w:cs="Arial"/>
          <w:b/>
          <w:i/>
          <w:spacing w:val="-4"/>
          <w:sz w:val="20"/>
          <w:szCs w:val="20"/>
        </w:rPr>
        <w:t xml:space="preserve"> </w:t>
      </w:r>
      <w:r w:rsidRPr="00614FBC">
        <w:rPr>
          <w:rFonts w:eastAsia="Arial" w:cs="Arial"/>
          <w:b/>
          <w:i/>
          <w:sz w:val="20"/>
          <w:szCs w:val="20"/>
        </w:rPr>
        <w:t>none;</w:t>
      </w:r>
      <w:r w:rsidRPr="00614FBC">
        <w:rPr>
          <w:rFonts w:eastAsia="Arial" w:cs="Arial"/>
          <w:b/>
          <w:i/>
          <w:spacing w:val="1"/>
          <w:sz w:val="20"/>
          <w:szCs w:val="20"/>
        </w:rPr>
        <w:t xml:space="preserve"> </w:t>
      </w:r>
      <w:r w:rsidRPr="00614FBC">
        <w:rPr>
          <w:rFonts w:eastAsia="Arial" w:cs="Arial"/>
          <w:b/>
          <w:i/>
          <w:sz w:val="20"/>
          <w:szCs w:val="20"/>
        </w:rPr>
        <w:t>with</w:t>
      </w:r>
      <w:r w:rsidRPr="00614FBC">
        <w:rPr>
          <w:rFonts w:eastAsia="Arial" w:cs="Arial"/>
          <w:b/>
          <w:i/>
          <w:spacing w:val="-4"/>
          <w:sz w:val="20"/>
          <w:szCs w:val="20"/>
        </w:rPr>
        <w:t xml:space="preserve"> </w:t>
      </w:r>
      <w:r w:rsidRPr="00614FBC">
        <w:rPr>
          <w:rFonts w:eastAsia="Arial" w:cs="Arial"/>
          <w:b/>
          <w:i/>
          <w:sz w:val="20"/>
          <w:szCs w:val="20"/>
        </w:rPr>
        <w:t>charity</w:t>
      </w:r>
      <w:r w:rsidRPr="00614FBC">
        <w:rPr>
          <w:rFonts w:eastAsia="Arial" w:cs="Arial"/>
          <w:b/>
          <w:i/>
          <w:spacing w:val="-2"/>
          <w:sz w:val="20"/>
          <w:szCs w:val="20"/>
        </w:rPr>
        <w:t xml:space="preserve"> </w:t>
      </w:r>
      <w:r w:rsidRPr="00614FBC">
        <w:rPr>
          <w:rFonts w:eastAsia="Arial" w:cs="Arial"/>
          <w:b/>
          <w:i/>
          <w:sz w:val="20"/>
          <w:szCs w:val="20"/>
        </w:rPr>
        <w:t>for all;</w:t>
      </w:r>
      <w:r w:rsidRPr="00614FBC">
        <w:rPr>
          <w:rFonts w:eastAsia="Arial" w:cs="Arial"/>
          <w:b/>
          <w:i/>
          <w:spacing w:val="-4"/>
          <w:sz w:val="20"/>
          <w:szCs w:val="20"/>
        </w:rPr>
        <w:t xml:space="preserve"> </w:t>
      </w:r>
      <w:r w:rsidRPr="00614FBC">
        <w:rPr>
          <w:rFonts w:eastAsia="Arial" w:cs="Arial"/>
          <w:b/>
          <w:i/>
          <w:sz w:val="20"/>
          <w:szCs w:val="20"/>
        </w:rPr>
        <w:t>with</w:t>
      </w:r>
      <w:r w:rsidRPr="00614FBC">
        <w:rPr>
          <w:rFonts w:eastAsia="Arial" w:cs="Arial"/>
          <w:b/>
          <w:i/>
          <w:spacing w:val="-2"/>
          <w:sz w:val="20"/>
          <w:szCs w:val="20"/>
        </w:rPr>
        <w:t xml:space="preserve"> </w:t>
      </w:r>
      <w:r w:rsidRPr="00614FBC">
        <w:rPr>
          <w:rFonts w:eastAsia="Arial" w:cs="Arial"/>
          <w:b/>
          <w:i/>
          <w:sz w:val="20"/>
          <w:szCs w:val="20"/>
        </w:rPr>
        <w:t>firmness</w:t>
      </w:r>
      <w:r w:rsidRPr="00614FBC">
        <w:rPr>
          <w:rFonts w:eastAsia="Arial" w:cs="Arial"/>
          <w:b/>
          <w:i/>
          <w:spacing w:val="-2"/>
          <w:sz w:val="20"/>
          <w:szCs w:val="20"/>
        </w:rPr>
        <w:t xml:space="preserve"> </w:t>
      </w:r>
      <w:r w:rsidRPr="00614FBC">
        <w:rPr>
          <w:rFonts w:eastAsia="Arial" w:cs="Arial"/>
          <w:b/>
          <w:i/>
          <w:sz w:val="20"/>
          <w:szCs w:val="20"/>
        </w:rPr>
        <w:t>in</w:t>
      </w:r>
      <w:r w:rsidRPr="00614FBC">
        <w:rPr>
          <w:rFonts w:eastAsia="Arial" w:cs="Arial"/>
          <w:b/>
          <w:i/>
          <w:spacing w:val="-4"/>
          <w:sz w:val="20"/>
          <w:szCs w:val="20"/>
        </w:rPr>
        <w:t xml:space="preserve"> </w:t>
      </w:r>
      <w:r w:rsidRPr="00614FBC">
        <w:rPr>
          <w:rFonts w:eastAsia="Arial" w:cs="Arial"/>
          <w:b/>
          <w:i/>
          <w:sz w:val="20"/>
          <w:szCs w:val="20"/>
        </w:rPr>
        <w:t>the</w:t>
      </w:r>
      <w:r w:rsidRPr="00614FBC">
        <w:rPr>
          <w:rFonts w:eastAsia="Arial" w:cs="Arial"/>
          <w:b/>
          <w:i/>
          <w:spacing w:val="-4"/>
          <w:sz w:val="20"/>
          <w:szCs w:val="20"/>
        </w:rPr>
        <w:t xml:space="preserve"> </w:t>
      </w:r>
      <w:r w:rsidRPr="00614FBC">
        <w:rPr>
          <w:rFonts w:eastAsia="Arial" w:cs="Arial"/>
          <w:b/>
          <w:i/>
          <w:sz w:val="20"/>
          <w:szCs w:val="20"/>
        </w:rPr>
        <w:t>right,</w:t>
      </w:r>
      <w:r w:rsidRPr="00614FBC">
        <w:rPr>
          <w:rFonts w:eastAsia="Arial" w:cs="Arial"/>
          <w:b/>
          <w:i/>
          <w:spacing w:val="-2"/>
          <w:sz w:val="20"/>
          <w:szCs w:val="20"/>
        </w:rPr>
        <w:t xml:space="preserve"> </w:t>
      </w:r>
      <w:r w:rsidRPr="00614FBC">
        <w:rPr>
          <w:rFonts w:eastAsia="Arial" w:cs="Arial"/>
          <w:b/>
          <w:i/>
          <w:sz w:val="20"/>
          <w:szCs w:val="20"/>
        </w:rPr>
        <w:t>as</w:t>
      </w:r>
      <w:r w:rsidRPr="00614FBC">
        <w:rPr>
          <w:rFonts w:eastAsia="Arial" w:cs="Arial"/>
          <w:b/>
          <w:i/>
          <w:spacing w:val="-2"/>
          <w:sz w:val="20"/>
          <w:szCs w:val="20"/>
        </w:rPr>
        <w:t xml:space="preserve"> </w:t>
      </w:r>
      <w:r w:rsidRPr="00614FBC">
        <w:rPr>
          <w:rFonts w:eastAsia="Arial" w:cs="Arial"/>
          <w:b/>
          <w:i/>
          <w:sz w:val="20"/>
          <w:szCs w:val="20"/>
        </w:rPr>
        <w:t>God</w:t>
      </w:r>
      <w:r w:rsidRPr="00614FBC">
        <w:rPr>
          <w:rFonts w:eastAsia="Arial" w:cs="Arial"/>
          <w:b/>
          <w:i/>
          <w:spacing w:val="-2"/>
          <w:sz w:val="20"/>
          <w:szCs w:val="20"/>
        </w:rPr>
        <w:t xml:space="preserve"> </w:t>
      </w:r>
      <w:r w:rsidRPr="00614FBC">
        <w:rPr>
          <w:rFonts w:eastAsia="Arial" w:cs="Arial"/>
          <w:b/>
          <w:i/>
          <w:sz w:val="20"/>
          <w:szCs w:val="20"/>
        </w:rPr>
        <w:t>gives</w:t>
      </w:r>
      <w:r w:rsidRPr="00614FBC">
        <w:rPr>
          <w:rFonts w:eastAsia="Arial" w:cs="Arial"/>
          <w:b/>
          <w:i/>
          <w:spacing w:val="-2"/>
          <w:sz w:val="20"/>
          <w:szCs w:val="20"/>
        </w:rPr>
        <w:t xml:space="preserve"> </w:t>
      </w:r>
      <w:r w:rsidRPr="00614FBC">
        <w:rPr>
          <w:rFonts w:eastAsia="Arial" w:cs="Arial"/>
          <w:b/>
          <w:i/>
          <w:sz w:val="20"/>
          <w:szCs w:val="20"/>
        </w:rPr>
        <w:t>us</w:t>
      </w:r>
      <w:r w:rsidRPr="00614FBC">
        <w:rPr>
          <w:rFonts w:eastAsia="Arial" w:cs="Arial"/>
          <w:b/>
          <w:i/>
          <w:spacing w:val="-2"/>
          <w:sz w:val="20"/>
          <w:szCs w:val="20"/>
        </w:rPr>
        <w:t xml:space="preserve"> </w:t>
      </w:r>
      <w:r w:rsidRPr="00614FBC">
        <w:rPr>
          <w:rFonts w:eastAsia="Arial" w:cs="Arial"/>
          <w:b/>
          <w:i/>
          <w:sz w:val="20"/>
          <w:szCs w:val="20"/>
        </w:rPr>
        <w:t>to</w:t>
      </w:r>
      <w:r w:rsidRPr="00614FBC">
        <w:rPr>
          <w:rFonts w:eastAsia="Arial" w:cs="Arial"/>
          <w:b/>
          <w:i/>
          <w:spacing w:val="-4"/>
          <w:sz w:val="20"/>
          <w:szCs w:val="20"/>
        </w:rPr>
        <w:t xml:space="preserve"> </w:t>
      </w:r>
      <w:r w:rsidRPr="00614FBC">
        <w:rPr>
          <w:rFonts w:eastAsia="Arial" w:cs="Arial"/>
          <w:b/>
          <w:i/>
          <w:sz w:val="20"/>
          <w:szCs w:val="20"/>
        </w:rPr>
        <w:t>see</w:t>
      </w:r>
      <w:r w:rsidRPr="00614FBC">
        <w:rPr>
          <w:rFonts w:eastAsia="Arial" w:cs="Arial"/>
          <w:b/>
          <w:i/>
          <w:spacing w:val="-4"/>
          <w:sz w:val="20"/>
          <w:szCs w:val="20"/>
        </w:rPr>
        <w:t xml:space="preserve"> </w:t>
      </w:r>
      <w:r w:rsidRPr="00614FBC">
        <w:rPr>
          <w:rFonts w:eastAsia="Arial" w:cs="Arial"/>
          <w:b/>
          <w:i/>
          <w:sz w:val="20"/>
          <w:szCs w:val="20"/>
        </w:rPr>
        <w:t>right,</w:t>
      </w:r>
      <w:r w:rsidRPr="00614FBC">
        <w:rPr>
          <w:rFonts w:eastAsia="Arial" w:cs="Arial"/>
          <w:b/>
          <w:i/>
          <w:spacing w:val="-2"/>
          <w:sz w:val="20"/>
          <w:szCs w:val="20"/>
        </w:rPr>
        <w:t xml:space="preserve"> </w:t>
      </w:r>
      <w:r w:rsidRPr="00614FBC">
        <w:rPr>
          <w:rFonts w:eastAsia="Arial" w:cs="Arial"/>
          <w:b/>
          <w:i/>
          <w:sz w:val="20"/>
          <w:szCs w:val="20"/>
        </w:rPr>
        <w:t>let</w:t>
      </w:r>
      <w:r w:rsidRPr="00614FBC">
        <w:rPr>
          <w:rFonts w:eastAsia="Arial" w:cs="Arial"/>
          <w:b/>
          <w:i/>
          <w:spacing w:val="-4"/>
          <w:sz w:val="20"/>
          <w:szCs w:val="20"/>
        </w:rPr>
        <w:t xml:space="preserve"> </w:t>
      </w:r>
      <w:r w:rsidRPr="00614FBC">
        <w:rPr>
          <w:rFonts w:eastAsia="Arial" w:cs="Arial"/>
          <w:b/>
          <w:i/>
          <w:sz w:val="20"/>
          <w:szCs w:val="20"/>
        </w:rPr>
        <w:t>us strive</w:t>
      </w:r>
      <w:r w:rsidRPr="00614FBC">
        <w:rPr>
          <w:rFonts w:eastAsia="Arial" w:cs="Arial"/>
          <w:b/>
          <w:i/>
          <w:spacing w:val="-4"/>
          <w:sz w:val="20"/>
          <w:szCs w:val="20"/>
        </w:rPr>
        <w:t xml:space="preserve"> </w:t>
      </w:r>
      <w:r w:rsidRPr="00614FBC">
        <w:rPr>
          <w:rFonts w:eastAsia="Arial" w:cs="Arial"/>
          <w:b/>
          <w:i/>
          <w:sz w:val="20"/>
          <w:szCs w:val="20"/>
        </w:rPr>
        <w:t>to</w:t>
      </w:r>
      <w:r w:rsidRPr="00614FBC">
        <w:rPr>
          <w:rFonts w:eastAsia="Arial" w:cs="Arial"/>
          <w:b/>
          <w:i/>
          <w:spacing w:val="-4"/>
          <w:sz w:val="20"/>
          <w:szCs w:val="20"/>
        </w:rPr>
        <w:t xml:space="preserve"> </w:t>
      </w:r>
      <w:r w:rsidRPr="00614FBC">
        <w:rPr>
          <w:rFonts w:eastAsia="Arial" w:cs="Arial"/>
          <w:b/>
          <w:i/>
          <w:sz w:val="20"/>
          <w:szCs w:val="20"/>
        </w:rPr>
        <w:t>finish</w:t>
      </w:r>
      <w:r w:rsidRPr="00614FBC">
        <w:rPr>
          <w:rFonts w:eastAsia="Arial" w:cs="Arial"/>
          <w:b/>
          <w:i/>
          <w:spacing w:val="-2"/>
          <w:sz w:val="20"/>
          <w:szCs w:val="20"/>
        </w:rPr>
        <w:t xml:space="preserve"> </w:t>
      </w:r>
      <w:r w:rsidRPr="00614FBC">
        <w:rPr>
          <w:rFonts w:eastAsia="Arial" w:cs="Arial"/>
          <w:b/>
          <w:i/>
          <w:sz w:val="20"/>
          <w:szCs w:val="20"/>
        </w:rPr>
        <w:t>the</w:t>
      </w:r>
      <w:r w:rsidRPr="00614FBC">
        <w:rPr>
          <w:rFonts w:eastAsia="Arial" w:cs="Arial"/>
          <w:b/>
          <w:i/>
          <w:spacing w:val="-2"/>
          <w:sz w:val="20"/>
          <w:szCs w:val="20"/>
        </w:rPr>
        <w:t xml:space="preserve"> </w:t>
      </w:r>
      <w:r w:rsidRPr="00614FBC">
        <w:rPr>
          <w:rFonts w:eastAsia="Arial" w:cs="Arial"/>
          <w:b/>
          <w:i/>
          <w:sz w:val="20"/>
          <w:szCs w:val="20"/>
        </w:rPr>
        <w:t>work</w:t>
      </w:r>
      <w:r w:rsidRPr="00614FBC">
        <w:rPr>
          <w:rFonts w:eastAsia="Arial" w:cs="Arial"/>
          <w:b/>
          <w:i/>
          <w:spacing w:val="-2"/>
          <w:sz w:val="20"/>
          <w:szCs w:val="20"/>
        </w:rPr>
        <w:t xml:space="preserve"> </w:t>
      </w:r>
      <w:r w:rsidRPr="00614FBC">
        <w:rPr>
          <w:rFonts w:eastAsia="Arial" w:cs="Arial"/>
          <w:b/>
          <w:i/>
          <w:sz w:val="20"/>
          <w:szCs w:val="20"/>
        </w:rPr>
        <w:t>we</w:t>
      </w:r>
      <w:r w:rsidRPr="00614FBC">
        <w:rPr>
          <w:rFonts w:eastAsia="Arial" w:cs="Arial"/>
          <w:b/>
          <w:i/>
          <w:spacing w:val="-2"/>
          <w:sz w:val="20"/>
          <w:szCs w:val="20"/>
        </w:rPr>
        <w:t xml:space="preserve"> </w:t>
      </w:r>
      <w:r w:rsidRPr="00614FBC">
        <w:rPr>
          <w:rFonts w:eastAsia="Arial" w:cs="Arial"/>
          <w:b/>
          <w:i/>
          <w:sz w:val="20"/>
          <w:szCs w:val="20"/>
        </w:rPr>
        <w:t>are</w:t>
      </w:r>
      <w:r w:rsidRPr="00614FBC">
        <w:rPr>
          <w:rFonts w:eastAsia="Arial" w:cs="Arial"/>
          <w:b/>
          <w:i/>
          <w:spacing w:val="-4"/>
          <w:sz w:val="20"/>
          <w:szCs w:val="20"/>
        </w:rPr>
        <w:t xml:space="preserve"> </w:t>
      </w:r>
      <w:r w:rsidRPr="00614FBC">
        <w:rPr>
          <w:rFonts w:eastAsia="Arial" w:cs="Arial"/>
          <w:b/>
          <w:i/>
          <w:sz w:val="20"/>
          <w:szCs w:val="20"/>
        </w:rPr>
        <w:t>in;</w:t>
      </w:r>
      <w:r w:rsidRPr="00614FBC">
        <w:rPr>
          <w:rFonts w:eastAsia="Arial" w:cs="Arial"/>
          <w:b/>
          <w:i/>
          <w:spacing w:val="-4"/>
          <w:sz w:val="20"/>
          <w:szCs w:val="20"/>
        </w:rPr>
        <w:t xml:space="preserve"> </w:t>
      </w:r>
      <w:r w:rsidRPr="00614FBC">
        <w:rPr>
          <w:rFonts w:eastAsia="Arial" w:cs="Arial"/>
          <w:b/>
          <w:i/>
          <w:sz w:val="20"/>
          <w:szCs w:val="20"/>
        </w:rPr>
        <w:t>to</w:t>
      </w:r>
      <w:r w:rsidRPr="00614FBC">
        <w:rPr>
          <w:rFonts w:eastAsia="Arial" w:cs="Arial"/>
          <w:b/>
          <w:i/>
          <w:spacing w:val="-2"/>
          <w:sz w:val="20"/>
          <w:szCs w:val="20"/>
        </w:rPr>
        <w:t xml:space="preserve"> </w:t>
      </w:r>
      <w:r w:rsidRPr="00614FBC">
        <w:rPr>
          <w:rFonts w:eastAsia="Arial" w:cs="Arial"/>
          <w:b/>
          <w:i/>
          <w:sz w:val="20"/>
          <w:szCs w:val="20"/>
        </w:rPr>
        <w:t>bind</w:t>
      </w:r>
      <w:r w:rsidRPr="00614FBC">
        <w:rPr>
          <w:rFonts w:eastAsia="Arial" w:cs="Arial"/>
          <w:b/>
          <w:i/>
          <w:spacing w:val="-2"/>
          <w:sz w:val="20"/>
          <w:szCs w:val="20"/>
        </w:rPr>
        <w:t xml:space="preserve"> </w:t>
      </w:r>
      <w:r w:rsidRPr="00614FBC">
        <w:rPr>
          <w:rFonts w:eastAsia="Arial" w:cs="Arial"/>
          <w:b/>
          <w:i/>
          <w:sz w:val="20"/>
          <w:szCs w:val="20"/>
        </w:rPr>
        <w:t>up</w:t>
      </w:r>
      <w:r w:rsidRPr="00614FBC">
        <w:rPr>
          <w:rFonts w:eastAsia="Arial" w:cs="Arial"/>
          <w:b/>
          <w:i/>
          <w:spacing w:val="-4"/>
          <w:sz w:val="20"/>
          <w:szCs w:val="20"/>
        </w:rPr>
        <w:t xml:space="preserve"> </w:t>
      </w:r>
      <w:r w:rsidRPr="00614FBC">
        <w:rPr>
          <w:rFonts w:eastAsia="Arial" w:cs="Arial"/>
          <w:b/>
          <w:i/>
          <w:sz w:val="20"/>
          <w:szCs w:val="20"/>
        </w:rPr>
        <w:t>the</w:t>
      </w:r>
      <w:r w:rsidRPr="00614FBC">
        <w:rPr>
          <w:rFonts w:eastAsia="Arial" w:cs="Arial"/>
          <w:b/>
          <w:i/>
          <w:spacing w:val="-4"/>
          <w:sz w:val="20"/>
          <w:szCs w:val="20"/>
        </w:rPr>
        <w:t xml:space="preserve"> </w:t>
      </w:r>
      <w:r w:rsidRPr="00614FBC">
        <w:rPr>
          <w:rFonts w:eastAsia="Arial" w:cs="Arial"/>
          <w:b/>
          <w:i/>
          <w:sz w:val="20"/>
          <w:szCs w:val="20"/>
        </w:rPr>
        <w:t>nation’s wounds,</w:t>
      </w:r>
      <w:r w:rsidRPr="00614FBC">
        <w:rPr>
          <w:rFonts w:eastAsia="Arial" w:cs="Arial"/>
          <w:b/>
          <w:i/>
          <w:spacing w:val="-4"/>
          <w:sz w:val="20"/>
          <w:szCs w:val="20"/>
        </w:rPr>
        <w:t xml:space="preserve"> </w:t>
      </w:r>
      <w:r w:rsidRPr="00614FBC">
        <w:rPr>
          <w:rFonts w:eastAsia="Arial" w:cs="Arial"/>
          <w:b/>
          <w:i/>
          <w:sz w:val="20"/>
          <w:szCs w:val="20"/>
        </w:rPr>
        <w:t>t</w:t>
      </w:r>
      <w:r w:rsidRPr="00614FBC">
        <w:rPr>
          <w:rFonts w:eastAsia="Arial" w:cs="Arial"/>
          <w:b/>
          <w:i/>
          <w:sz w:val="20"/>
          <w:szCs w:val="20"/>
          <w:u w:val="single" w:color="000000"/>
        </w:rPr>
        <w:t>o</w:t>
      </w:r>
      <w:r w:rsidRPr="00614FBC">
        <w:rPr>
          <w:rFonts w:eastAsia="Arial" w:cs="Arial"/>
          <w:b/>
          <w:i/>
          <w:spacing w:val="-2"/>
          <w:sz w:val="20"/>
          <w:szCs w:val="20"/>
          <w:u w:val="single" w:color="000000"/>
        </w:rPr>
        <w:t xml:space="preserve"> </w:t>
      </w:r>
      <w:r w:rsidRPr="00614FBC">
        <w:rPr>
          <w:rFonts w:eastAsia="Arial" w:cs="Arial"/>
          <w:b/>
          <w:i/>
          <w:sz w:val="20"/>
          <w:szCs w:val="20"/>
          <w:u w:val="single" w:color="000000"/>
        </w:rPr>
        <w:t>care</w:t>
      </w:r>
      <w:r w:rsidRPr="00614FBC">
        <w:rPr>
          <w:rFonts w:eastAsia="Arial" w:cs="Arial"/>
          <w:b/>
          <w:i/>
          <w:spacing w:val="-4"/>
          <w:sz w:val="20"/>
          <w:szCs w:val="20"/>
          <w:u w:val="single" w:color="000000"/>
        </w:rPr>
        <w:t xml:space="preserve"> </w:t>
      </w:r>
      <w:r w:rsidRPr="00614FBC">
        <w:rPr>
          <w:rFonts w:eastAsia="Arial" w:cs="Arial"/>
          <w:b/>
          <w:i/>
          <w:sz w:val="20"/>
          <w:szCs w:val="20"/>
          <w:u w:val="single" w:color="000000"/>
        </w:rPr>
        <w:t>for him</w:t>
      </w:r>
      <w:r w:rsidRPr="00614FBC">
        <w:rPr>
          <w:rFonts w:eastAsia="Arial" w:cs="Arial"/>
          <w:b/>
          <w:i/>
          <w:spacing w:val="-1"/>
          <w:sz w:val="20"/>
          <w:szCs w:val="20"/>
          <w:u w:val="single" w:color="000000"/>
        </w:rPr>
        <w:t xml:space="preserve"> </w:t>
      </w:r>
      <w:r w:rsidRPr="00614FBC">
        <w:rPr>
          <w:rFonts w:eastAsia="Arial" w:cs="Arial"/>
          <w:b/>
          <w:i/>
          <w:sz w:val="20"/>
          <w:szCs w:val="20"/>
          <w:u w:val="single" w:color="000000"/>
        </w:rPr>
        <w:t>who</w:t>
      </w:r>
      <w:r w:rsidRPr="00614FBC">
        <w:rPr>
          <w:rFonts w:eastAsia="Arial" w:cs="Arial"/>
          <w:b/>
          <w:i/>
          <w:spacing w:val="-4"/>
          <w:sz w:val="20"/>
          <w:szCs w:val="20"/>
          <w:u w:val="single" w:color="000000"/>
        </w:rPr>
        <w:t xml:space="preserve"> </w:t>
      </w:r>
      <w:r w:rsidRPr="00614FBC">
        <w:rPr>
          <w:rFonts w:eastAsia="Arial" w:cs="Arial"/>
          <w:b/>
          <w:i/>
          <w:sz w:val="20"/>
          <w:szCs w:val="20"/>
          <w:u w:val="single" w:color="000000"/>
        </w:rPr>
        <w:t>has</w:t>
      </w:r>
      <w:r w:rsidRPr="00614FBC">
        <w:rPr>
          <w:rFonts w:eastAsia="Arial" w:cs="Arial"/>
          <w:b/>
          <w:i/>
          <w:spacing w:val="-2"/>
          <w:sz w:val="20"/>
          <w:szCs w:val="20"/>
          <w:u w:val="single" w:color="000000"/>
        </w:rPr>
        <w:t xml:space="preserve"> </w:t>
      </w:r>
      <w:r w:rsidRPr="00614FBC">
        <w:rPr>
          <w:rFonts w:eastAsia="Arial" w:cs="Arial"/>
          <w:b/>
          <w:i/>
          <w:sz w:val="20"/>
          <w:szCs w:val="20"/>
          <w:u w:val="single" w:color="000000"/>
        </w:rPr>
        <w:t>borne</w:t>
      </w:r>
      <w:r w:rsidRPr="00614FBC">
        <w:rPr>
          <w:rFonts w:eastAsia="Arial" w:cs="Arial"/>
          <w:b/>
          <w:i/>
          <w:spacing w:val="-4"/>
          <w:sz w:val="20"/>
          <w:szCs w:val="20"/>
          <w:u w:val="single" w:color="000000"/>
        </w:rPr>
        <w:t xml:space="preserve"> </w:t>
      </w:r>
      <w:r w:rsidRPr="00614FBC">
        <w:rPr>
          <w:rFonts w:eastAsia="Arial" w:cs="Arial"/>
          <w:b/>
          <w:i/>
          <w:sz w:val="20"/>
          <w:szCs w:val="20"/>
          <w:u w:val="single" w:color="000000"/>
        </w:rPr>
        <w:t>th</w:t>
      </w:r>
      <w:r w:rsidR="00CA6B59">
        <w:rPr>
          <w:rFonts w:eastAsia="Arial" w:cs="Arial"/>
          <w:b/>
          <w:i/>
          <w:sz w:val="20"/>
          <w:szCs w:val="20"/>
          <w:u w:val="single" w:color="000000"/>
        </w:rPr>
        <w:t>e battle, his widow and his orphan.”</w:t>
      </w:r>
      <w:r w:rsidR="00CA6B59">
        <w:rPr>
          <w:rFonts w:eastAsia="Arial" w:cs="Arial"/>
          <w:b/>
          <w:sz w:val="20"/>
          <w:szCs w:val="20"/>
        </w:rPr>
        <w:t xml:space="preserve"> </w:t>
      </w:r>
    </w:p>
    <w:p w:rsidR="00E31BA7" w:rsidRDefault="00614FBC" w:rsidP="00E31BA7">
      <w:pPr>
        <w:ind w:right="97"/>
        <w:jc w:val="right"/>
        <w:rPr>
          <w:rFonts w:eastAsia="Arial" w:cs="Arial"/>
          <w:b/>
          <w:i/>
          <w:sz w:val="20"/>
          <w:szCs w:val="20"/>
        </w:rPr>
      </w:pPr>
      <w:r w:rsidRPr="00614FBC">
        <w:rPr>
          <w:rFonts w:eastAsia="Arial" w:cs="Arial"/>
          <w:b/>
          <w:i/>
          <w:sz w:val="20"/>
          <w:szCs w:val="20"/>
        </w:rPr>
        <w:t>…</w:t>
      </w:r>
      <w:r w:rsidR="00BB3F44">
        <w:rPr>
          <w:rFonts w:eastAsia="Arial" w:cs="Arial"/>
          <w:b/>
          <w:i/>
          <w:sz w:val="20"/>
          <w:szCs w:val="20"/>
        </w:rPr>
        <w:t xml:space="preserve"> </w:t>
      </w:r>
      <w:r w:rsidRPr="00614FBC">
        <w:rPr>
          <w:rFonts w:eastAsia="Arial" w:cs="Arial"/>
          <w:b/>
          <w:i/>
          <w:sz w:val="20"/>
          <w:szCs w:val="20"/>
        </w:rPr>
        <w:t>President Abraham Lincoln, Second Inaugural Address, March 4,</w:t>
      </w:r>
      <w:r w:rsidRPr="00614FBC">
        <w:rPr>
          <w:rFonts w:eastAsia="Arial" w:cs="Arial"/>
          <w:b/>
          <w:i/>
          <w:spacing w:val="-34"/>
          <w:sz w:val="20"/>
          <w:szCs w:val="20"/>
        </w:rPr>
        <w:t xml:space="preserve"> </w:t>
      </w:r>
      <w:r w:rsidR="00E31BA7">
        <w:rPr>
          <w:rFonts w:eastAsia="Arial" w:cs="Arial"/>
          <w:b/>
          <w:i/>
          <w:sz w:val="20"/>
          <w:szCs w:val="20"/>
        </w:rPr>
        <w:t>1865</w:t>
      </w:r>
    </w:p>
    <w:p w:rsidR="00496751" w:rsidRDefault="00496751" w:rsidP="00E31BA7">
      <w:pPr>
        <w:ind w:right="97"/>
        <w:jc w:val="right"/>
        <w:rPr>
          <w:rFonts w:eastAsia="Arial" w:cs="Arial"/>
          <w:b/>
          <w:i/>
          <w:sz w:val="20"/>
          <w:szCs w:val="20"/>
        </w:rPr>
      </w:pPr>
    </w:p>
    <w:p w:rsidR="00E0102B" w:rsidRPr="002E1ACC" w:rsidRDefault="00457CDF" w:rsidP="00F02BBA">
      <w:pPr>
        <w:jc w:val="both"/>
        <w:rPr>
          <w:rFonts w:ascii="Times New Roman" w:hAnsi="Times New Roman" w:cs="Times New Roman"/>
        </w:rPr>
      </w:pPr>
      <w:bookmarkStart w:id="0" w:name="_GoBack"/>
      <w:bookmarkEnd w:id="0"/>
      <w:r w:rsidRPr="00427550">
        <w:rPr>
          <w:rFonts w:ascii="Times New Roman" w:hAnsi="Times New Roman" w:cs="Times New Roman"/>
        </w:rPr>
        <w:lastRenderedPageBreak/>
        <w:t>Chairman</w:t>
      </w:r>
      <w:r w:rsidR="003B229A" w:rsidRPr="00427550">
        <w:rPr>
          <w:rFonts w:ascii="Times New Roman" w:hAnsi="Times New Roman" w:cs="Times New Roman"/>
        </w:rPr>
        <w:t xml:space="preserve"> </w:t>
      </w:r>
      <w:r w:rsidR="004921FF">
        <w:rPr>
          <w:rFonts w:ascii="Times New Roman" w:hAnsi="Times New Roman" w:cs="Times New Roman"/>
        </w:rPr>
        <w:t>Sen</w:t>
      </w:r>
      <w:r w:rsidR="000B07DC">
        <w:rPr>
          <w:rFonts w:ascii="Times New Roman" w:hAnsi="Times New Roman" w:cs="Times New Roman"/>
        </w:rPr>
        <w:t>ator</w:t>
      </w:r>
      <w:r w:rsidR="004921FF">
        <w:rPr>
          <w:rFonts w:ascii="Times New Roman" w:hAnsi="Times New Roman" w:cs="Times New Roman"/>
        </w:rPr>
        <w:t xml:space="preserve"> </w:t>
      </w:r>
      <w:r w:rsidR="003B229A" w:rsidRPr="00427550">
        <w:rPr>
          <w:rFonts w:ascii="Times New Roman" w:hAnsi="Times New Roman" w:cs="Times New Roman"/>
        </w:rPr>
        <w:t>Isakson</w:t>
      </w:r>
      <w:r w:rsidR="007953E8">
        <w:rPr>
          <w:rFonts w:ascii="Times New Roman" w:hAnsi="Times New Roman" w:cs="Times New Roman"/>
        </w:rPr>
        <w:t xml:space="preserve"> (R-GA)</w:t>
      </w:r>
      <w:r w:rsidR="00A65C43" w:rsidRPr="00427550">
        <w:rPr>
          <w:rFonts w:ascii="Times New Roman" w:hAnsi="Times New Roman" w:cs="Times New Roman"/>
        </w:rPr>
        <w:t>, Chairman</w:t>
      </w:r>
      <w:r w:rsidR="004921FF">
        <w:rPr>
          <w:rFonts w:ascii="Times New Roman" w:hAnsi="Times New Roman" w:cs="Times New Roman"/>
        </w:rPr>
        <w:t xml:space="preserve"> Rep</w:t>
      </w:r>
      <w:r w:rsidR="000B07DC">
        <w:rPr>
          <w:rFonts w:ascii="Times New Roman" w:hAnsi="Times New Roman" w:cs="Times New Roman"/>
        </w:rPr>
        <w:t>resentative</w:t>
      </w:r>
      <w:r w:rsidR="003B229A" w:rsidRPr="00427550">
        <w:rPr>
          <w:rFonts w:ascii="Times New Roman" w:hAnsi="Times New Roman" w:cs="Times New Roman"/>
        </w:rPr>
        <w:t xml:space="preserve"> Roe</w:t>
      </w:r>
      <w:r w:rsidR="004921FF">
        <w:rPr>
          <w:rFonts w:ascii="Times New Roman" w:hAnsi="Times New Roman" w:cs="Times New Roman"/>
        </w:rPr>
        <w:t xml:space="preserve"> (R-</w:t>
      </w:r>
      <w:r w:rsidR="007953E8">
        <w:rPr>
          <w:rFonts w:ascii="Times New Roman" w:hAnsi="Times New Roman" w:cs="Times New Roman"/>
        </w:rPr>
        <w:t>TN)</w:t>
      </w:r>
      <w:r w:rsidR="00A65C43" w:rsidRPr="00427550">
        <w:rPr>
          <w:rFonts w:ascii="Times New Roman" w:hAnsi="Times New Roman" w:cs="Times New Roman"/>
        </w:rPr>
        <w:t xml:space="preserve">, </w:t>
      </w:r>
      <w:r w:rsidR="003B229A" w:rsidRPr="00427550">
        <w:rPr>
          <w:rFonts w:ascii="Times New Roman" w:hAnsi="Times New Roman" w:cs="Times New Roman"/>
        </w:rPr>
        <w:t>Ranking Member</w:t>
      </w:r>
      <w:r w:rsidR="004921FF">
        <w:rPr>
          <w:rFonts w:ascii="Times New Roman" w:hAnsi="Times New Roman" w:cs="Times New Roman"/>
        </w:rPr>
        <w:t xml:space="preserve"> Sen</w:t>
      </w:r>
      <w:r w:rsidR="000B07DC">
        <w:rPr>
          <w:rFonts w:ascii="Times New Roman" w:hAnsi="Times New Roman" w:cs="Times New Roman"/>
        </w:rPr>
        <w:t>ator</w:t>
      </w:r>
      <w:r w:rsidR="003B229A" w:rsidRPr="00427550">
        <w:rPr>
          <w:rFonts w:ascii="Times New Roman" w:hAnsi="Times New Roman" w:cs="Times New Roman"/>
        </w:rPr>
        <w:t xml:space="preserve"> Tester</w:t>
      </w:r>
      <w:r w:rsidR="004921FF">
        <w:rPr>
          <w:rFonts w:ascii="Times New Roman" w:hAnsi="Times New Roman" w:cs="Times New Roman"/>
        </w:rPr>
        <w:t xml:space="preserve"> (D-MT)</w:t>
      </w:r>
      <w:r w:rsidR="00A65C43" w:rsidRPr="00427550">
        <w:rPr>
          <w:rFonts w:ascii="Times New Roman" w:hAnsi="Times New Roman" w:cs="Times New Roman"/>
        </w:rPr>
        <w:t>,</w:t>
      </w:r>
      <w:r w:rsidR="00BB3F44" w:rsidRPr="00427550">
        <w:rPr>
          <w:rFonts w:ascii="Times New Roman" w:hAnsi="Times New Roman" w:cs="Times New Roman"/>
        </w:rPr>
        <w:t xml:space="preserve"> </w:t>
      </w:r>
      <w:r w:rsidR="00A65C43" w:rsidRPr="00427550">
        <w:rPr>
          <w:rFonts w:ascii="Times New Roman" w:hAnsi="Times New Roman" w:cs="Times New Roman"/>
        </w:rPr>
        <w:t>Ranking Member</w:t>
      </w:r>
      <w:r w:rsidR="004921FF">
        <w:rPr>
          <w:rFonts w:ascii="Times New Roman" w:hAnsi="Times New Roman" w:cs="Times New Roman"/>
        </w:rPr>
        <w:t xml:space="preserve"> Rep</w:t>
      </w:r>
      <w:r w:rsidR="000B07DC">
        <w:rPr>
          <w:rFonts w:ascii="Times New Roman" w:hAnsi="Times New Roman" w:cs="Times New Roman"/>
        </w:rPr>
        <w:t>resentative</w:t>
      </w:r>
      <w:r w:rsidR="00A65C43" w:rsidRPr="00427550">
        <w:rPr>
          <w:rFonts w:ascii="Times New Roman" w:hAnsi="Times New Roman" w:cs="Times New Roman"/>
        </w:rPr>
        <w:t xml:space="preserve"> </w:t>
      </w:r>
      <w:r w:rsidR="003B229A" w:rsidRPr="00427550">
        <w:rPr>
          <w:rFonts w:ascii="Times New Roman" w:hAnsi="Times New Roman" w:cs="Times New Roman"/>
        </w:rPr>
        <w:t>Wal</w:t>
      </w:r>
      <w:r w:rsidR="004921FF">
        <w:rPr>
          <w:rFonts w:ascii="Times New Roman" w:hAnsi="Times New Roman" w:cs="Times New Roman"/>
        </w:rPr>
        <w:t>t</w:t>
      </w:r>
      <w:r w:rsidR="00A65C43" w:rsidRPr="00427550">
        <w:rPr>
          <w:rFonts w:ascii="Times New Roman" w:hAnsi="Times New Roman" w:cs="Times New Roman"/>
        </w:rPr>
        <w:t>z</w:t>
      </w:r>
      <w:r w:rsidR="004921FF">
        <w:rPr>
          <w:rFonts w:ascii="Times New Roman" w:hAnsi="Times New Roman" w:cs="Times New Roman"/>
        </w:rPr>
        <w:t xml:space="preserve"> (D-MN)</w:t>
      </w:r>
      <w:r w:rsidR="00BB3F44" w:rsidRPr="00427550">
        <w:rPr>
          <w:rFonts w:ascii="Times New Roman" w:hAnsi="Times New Roman" w:cs="Times New Roman"/>
        </w:rPr>
        <w:t>,</w:t>
      </w:r>
      <w:r w:rsidR="003B229A" w:rsidRPr="00427550">
        <w:rPr>
          <w:rFonts w:ascii="Times New Roman" w:hAnsi="Times New Roman" w:cs="Times New Roman"/>
        </w:rPr>
        <w:t xml:space="preserve"> and </w:t>
      </w:r>
      <w:r w:rsidR="000F606A" w:rsidRPr="00427550">
        <w:rPr>
          <w:rFonts w:ascii="Times New Roman" w:hAnsi="Times New Roman" w:cs="Times New Roman"/>
        </w:rPr>
        <w:t xml:space="preserve">distinguished </w:t>
      </w:r>
      <w:r w:rsidR="003B229A" w:rsidRPr="00427550">
        <w:rPr>
          <w:rFonts w:ascii="Times New Roman" w:hAnsi="Times New Roman" w:cs="Times New Roman"/>
        </w:rPr>
        <w:t>members</w:t>
      </w:r>
      <w:r w:rsidR="0064421C" w:rsidRPr="00427550">
        <w:rPr>
          <w:rFonts w:ascii="Times New Roman" w:hAnsi="Times New Roman" w:cs="Times New Roman"/>
        </w:rPr>
        <w:t xml:space="preserve"> </w:t>
      </w:r>
      <w:r w:rsidR="00F77AA2" w:rsidRPr="00427550">
        <w:rPr>
          <w:rFonts w:ascii="Times New Roman" w:hAnsi="Times New Roman" w:cs="Times New Roman"/>
        </w:rPr>
        <w:t>of both the Senate and House Committees on Veterans Affairs, I am pleased to be here today to testify on behalf of Gold Star Wives of America, Inc.</w:t>
      </w:r>
      <w:r w:rsidR="00F77AA2" w:rsidRPr="00427550">
        <w:rPr>
          <w:rFonts w:ascii="Times New Roman" w:hAnsi="Times New Roman" w:cs="Times New Roman"/>
          <w:spacing w:val="-8"/>
        </w:rPr>
        <w:t xml:space="preserve"> </w:t>
      </w:r>
      <w:r w:rsidR="00F77AA2" w:rsidRPr="00427550">
        <w:rPr>
          <w:rFonts w:ascii="Times New Roman" w:hAnsi="Times New Roman" w:cs="Times New Roman"/>
        </w:rPr>
        <w:t>(GSW)</w:t>
      </w:r>
      <w:r w:rsidR="000F606A" w:rsidRPr="00427550">
        <w:rPr>
          <w:rFonts w:ascii="Times New Roman" w:hAnsi="Times New Roman" w:cs="Times New Roman"/>
        </w:rPr>
        <w:t xml:space="preserve"> to share our legislative concerns</w:t>
      </w:r>
      <w:r w:rsidR="00F77AA2" w:rsidRPr="00427550">
        <w:rPr>
          <w:rFonts w:ascii="Times New Roman" w:hAnsi="Times New Roman" w:cs="Times New Roman"/>
        </w:rPr>
        <w:t>.</w:t>
      </w:r>
    </w:p>
    <w:p w:rsidR="005647A4" w:rsidRDefault="00A65C43" w:rsidP="00F02BBA">
      <w:pPr>
        <w:jc w:val="both"/>
        <w:rPr>
          <w:rFonts w:ascii="Times New Roman" w:hAnsi="Times New Roman" w:cs="Times New Roman"/>
          <w:bCs/>
        </w:rPr>
      </w:pPr>
      <w:r w:rsidRPr="00427550">
        <w:rPr>
          <w:rFonts w:ascii="Times New Roman" w:hAnsi="Times New Roman" w:cs="Times New Roman"/>
        </w:rPr>
        <w:t>My name is Misty</w:t>
      </w:r>
      <w:r w:rsidR="00E0102B" w:rsidRPr="00427550">
        <w:rPr>
          <w:rFonts w:ascii="Times New Roman" w:hAnsi="Times New Roman" w:cs="Times New Roman"/>
        </w:rPr>
        <w:t xml:space="preserve"> </w:t>
      </w:r>
      <w:r w:rsidR="0076057D">
        <w:rPr>
          <w:rFonts w:ascii="Times New Roman" w:hAnsi="Times New Roman" w:cs="Times New Roman"/>
        </w:rPr>
        <w:t xml:space="preserve">J </w:t>
      </w:r>
      <w:r w:rsidR="00E0102B" w:rsidRPr="00427550">
        <w:rPr>
          <w:rFonts w:ascii="Times New Roman" w:hAnsi="Times New Roman" w:cs="Times New Roman"/>
        </w:rPr>
        <w:t xml:space="preserve">Brammer.  </w:t>
      </w:r>
      <w:r w:rsidRPr="00427550">
        <w:rPr>
          <w:rFonts w:ascii="Times New Roman" w:hAnsi="Times New Roman" w:cs="Times New Roman"/>
        </w:rPr>
        <w:t xml:space="preserve">I am the widow of Staff Sergeant Kerry J Brammer, US Army medic who died on active duty on August 5th, 2005. </w:t>
      </w:r>
      <w:r w:rsidR="00E0102B" w:rsidRPr="00427550">
        <w:rPr>
          <w:rFonts w:ascii="Times New Roman" w:hAnsi="Times New Roman" w:cs="Times New Roman"/>
        </w:rPr>
        <w:t xml:space="preserve">I serve on the Government Relations Committee for the </w:t>
      </w:r>
      <w:r w:rsidR="000F606A" w:rsidRPr="00427550">
        <w:rPr>
          <w:rFonts w:ascii="Times New Roman" w:hAnsi="Times New Roman" w:cs="Times New Roman"/>
        </w:rPr>
        <w:t>GSW</w:t>
      </w:r>
      <w:r w:rsidRPr="00427550">
        <w:rPr>
          <w:rFonts w:ascii="Times New Roman" w:hAnsi="Times New Roman" w:cs="Times New Roman"/>
        </w:rPr>
        <w:t>.</w:t>
      </w:r>
      <w:r w:rsidR="00E0102B" w:rsidRPr="00427550">
        <w:rPr>
          <w:rFonts w:ascii="Times New Roman" w:hAnsi="Times New Roman" w:cs="Times New Roman"/>
        </w:rPr>
        <w:t xml:space="preserve"> I was raised in Fairbanks, Alaska and I now live in Colorado.  After my husband’s death, I obtained custody of my step children and raised them to adulthood.    </w:t>
      </w:r>
    </w:p>
    <w:p w:rsidR="00F77AA2" w:rsidRPr="00AA1252" w:rsidRDefault="00B81663" w:rsidP="00F02BBA">
      <w:pPr>
        <w:jc w:val="both"/>
        <w:rPr>
          <w:rFonts w:ascii="Times New Roman" w:hAnsi="Times New Roman" w:cs="Times New Roman"/>
        </w:rPr>
      </w:pPr>
      <w:r w:rsidRPr="00427550">
        <w:rPr>
          <w:rFonts w:ascii="Times New Roman" w:hAnsi="Times New Roman" w:cs="Times New Roman"/>
          <w:bCs/>
        </w:rPr>
        <w:t>GSW is gr</w:t>
      </w:r>
      <w:r w:rsidR="0076057D">
        <w:rPr>
          <w:rFonts w:ascii="Times New Roman" w:hAnsi="Times New Roman" w:cs="Times New Roman"/>
          <w:bCs/>
        </w:rPr>
        <w:t xml:space="preserve">ateful for all the public laws </w:t>
      </w:r>
      <w:r w:rsidRPr="00427550">
        <w:rPr>
          <w:rFonts w:ascii="Times New Roman" w:hAnsi="Times New Roman" w:cs="Times New Roman"/>
          <w:bCs/>
        </w:rPr>
        <w:t xml:space="preserve">which have been </w:t>
      </w:r>
      <w:r w:rsidR="0076057D">
        <w:rPr>
          <w:rFonts w:ascii="Times New Roman" w:hAnsi="Times New Roman" w:cs="Times New Roman"/>
          <w:bCs/>
        </w:rPr>
        <w:t>passed in the years since 1946.  These laws provide much needed b</w:t>
      </w:r>
      <w:r w:rsidRPr="00427550">
        <w:rPr>
          <w:rFonts w:ascii="Times New Roman" w:hAnsi="Times New Roman" w:cs="Times New Roman"/>
          <w:bCs/>
        </w:rPr>
        <w:t xml:space="preserve">enefits for surviving spouses and children of our military service members.  </w:t>
      </w:r>
      <w:r w:rsidR="00F119C6" w:rsidRPr="00427550">
        <w:rPr>
          <w:rFonts w:ascii="Times New Roman" w:hAnsi="Times New Roman" w:cs="Times New Roman"/>
        </w:rPr>
        <w:t xml:space="preserve">GSW would </w:t>
      </w:r>
      <w:r w:rsidR="00844962" w:rsidRPr="00427550">
        <w:rPr>
          <w:rFonts w:ascii="Times New Roman" w:hAnsi="Times New Roman" w:cs="Times New Roman"/>
        </w:rPr>
        <w:t>like to thank</w:t>
      </w:r>
      <w:r w:rsidR="00F119C6" w:rsidRPr="00427550">
        <w:rPr>
          <w:rFonts w:ascii="Times New Roman" w:hAnsi="Times New Roman" w:cs="Times New Roman"/>
        </w:rPr>
        <w:t xml:space="preserve"> </w:t>
      </w:r>
      <w:r w:rsidR="007953E8">
        <w:rPr>
          <w:rFonts w:ascii="Times New Roman" w:hAnsi="Times New Roman" w:cs="Times New Roman"/>
        </w:rPr>
        <w:t>Rep</w:t>
      </w:r>
      <w:r w:rsidR="00643082">
        <w:rPr>
          <w:rFonts w:ascii="Times New Roman" w:hAnsi="Times New Roman" w:cs="Times New Roman"/>
        </w:rPr>
        <w:t>resentative</w:t>
      </w:r>
      <w:r w:rsidR="007953E8">
        <w:rPr>
          <w:rFonts w:ascii="Times New Roman" w:hAnsi="Times New Roman" w:cs="Times New Roman"/>
        </w:rPr>
        <w:t xml:space="preserve"> </w:t>
      </w:r>
      <w:r w:rsidR="00F119C6" w:rsidRPr="00427550">
        <w:rPr>
          <w:rFonts w:ascii="Times New Roman" w:hAnsi="Times New Roman" w:cs="Times New Roman"/>
        </w:rPr>
        <w:t>Jeff M</w:t>
      </w:r>
      <w:r w:rsidR="00C55947" w:rsidRPr="00427550">
        <w:rPr>
          <w:rFonts w:ascii="Times New Roman" w:hAnsi="Times New Roman" w:cs="Times New Roman"/>
        </w:rPr>
        <w:t>i</w:t>
      </w:r>
      <w:r w:rsidR="00F119C6" w:rsidRPr="00427550">
        <w:rPr>
          <w:rFonts w:ascii="Times New Roman" w:hAnsi="Times New Roman" w:cs="Times New Roman"/>
        </w:rPr>
        <w:t>ller</w:t>
      </w:r>
      <w:r w:rsidR="00C55947" w:rsidRPr="00427550">
        <w:rPr>
          <w:rFonts w:ascii="Times New Roman" w:hAnsi="Times New Roman" w:cs="Times New Roman"/>
        </w:rPr>
        <w:t xml:space="preserve"> and </w:t>
      </w:r>
      <w:r w:rsidR="007953E8">
        <w:rPr>
          <w:rFonts w:ascii="Times New Roman" w:hAnsi="Times New Roman" w:cs="Times New Roman"/>
        </w:rPr>
        <w:t>Sen</w:t>
      </w:r>
      <w:r w:rsidR="00643082">
        <w:rPr>
          <w:rFonts w:ascii="Times New Roman" w:hAnsi="Times New Roman" w:cs="Times New Roman"/>
        </w:rPr>
        <w:t>ator</w:t>
      </w:r>
      <w:r w:rsidR="007953E8">
        <w:rPr>
          <w:rFonts w:ascii="Times New Roman" w:hAnsi="Times New Roman" w:cs="Times New Roman"/>
        </w:rPr>
        <w:t xml:space="preserve"> </w:t>
      </w:r>
      <w:r w:rsidR="00C55947" w:rsidRPr="00427550">
        <w:rPr>
          <w:rFonts w:ascii="Times New Roman" w:hAnsi="Times New Roman" w:cs="Times New Roman"/>
        </w:rPr>
        <w:t>Richard Blumenthal</w:t>
      </w:r>
      <w:r w:rsidR="007953E8">
        <w:rPr>
          <w:rFonts w:ascii="Times New Roman" w:hAnsi="Times New Roman" w:cs="Times New Roman"/>
        </w:rPr>
        <w:t xml:space="preserve"> for the passage of </w:t>
      </w:r>
      <w:r w:rsidR="00C63221">
        <w:rPr>
          <w:rFonts w:ascii="Times New Roman" w:hAnsi="Times New Roman" w:cs="Times New Roman"/>
        </w:rPr>
        <w:t xml:space="preserve">the </w:t>
      </w:r>
      <w:r w:rsidR="00C55947" w:rsidRPr="00427550">
        <w:rPr>
          <w:rFonts w:ascii="Times New Roman" w:hAnsi="Times New Roman" w:cs="Times New Roman"/>
        </w:rPr>
        <w:t>Veterans Health Care and Benefits Improvement Act of 2016</w:t>
      </w:r>
      <w:r w:rsidR="00C63221">
        <w:rPr>
          <w:rFonts w:ascii="Times New Roman" w:hAnsi="Times New Roman" w:cs="Times New Roman"/>
        </w:rPr>
        <w:t>.</w:t>
      </w:r>
      <w:r w:rsidR="007953E8">
        <w:rPr>
          <w:rFonts w:ascii="Times New Roman" w:hAnsi="Times New Roman" w:cs="Times New Roman"/>
        </w:rPr>
        <w:t xml:space="preserve"> This </w:t>
      </w:r>
      <w:r w:rsidR="00C55947" w:rsidRPr="00427550">
        <w:rPr>
          <w:rFonts w:ascii="Times New Roman" w:hAnsi="Times New Roman" w:cs="Times New Roman"/>
        </w:rPr>
        <w:t>included the extension of time for the earliest post-9/11 surviving spouses to utilize the</w:t>
      </w:r>
      <w:r w:rsidR="00383E72" w:rsidRPr="00427550">
        <w:rPr>
          <w:rFonts w:ascii="Times New Roman" w:hAnsi="Times New Roman" w:cs="Times New Roman"/>
        </w:rPr>
        <w:t xml:space="preserve"> </w:t>
      </w:r>
      <w:r w:rsidR="000F606A" w:rsidRPr="00427550">
        <w:rPr>
          <w:rFonts w:ascii="Times New Roman" w:hAnsi="Times New Roman" w:cs="Times New Roman"/>
        </w:rPr>
        <w:t xml:space="preserve">Marine Gunnery </w:t>
      </w:r>
      <w:r w:rsidR="00383E72" w:rsidRPr="00427550">
        <w:rPr>
          <w:rFonts w:ascii="Times New Roman" w:hAnsi="Times New Roman" w:cs="Times New Roman"/>
        </w:rPr>
        <w:t xml:space="preserve">Sergeant John David </w:t>
      </w:r>
      <w:r w:rsidR="00C55947" w:rsidRPr="00427550">
        <w:rPr>
          <w:rFonts w:ascii="Times New Roman" w:hAnsi="Times New Roman" w:cs="Times New Roman"/>
        </w:rPr>
        <w:t>Fry Scholarship</w:t>
      </w:r>
      <w:r w:rsidR="00F450CB">
        <w:rPr>
          <w:rFonts w:ascii="Times New Roman" w:hAnsi="Times New Roman" w:cs="Times New Roman"/>
        </w:rPr>
        <w:t xml:space="preserve">. </w:t>
      </w:r>
      <w:r w:rsidR="00F03465">
        <w:rPr>
          <w:rFonts w:ascii="Times New Roman" w:hAnsi="Times New Roman" w:cs="Times New Roman"/>
        </w:rPr>
        <w:t>GSW is also grateful for the passage</w:t>
      </w:r>
      <w:r w:rsidR="00C63221">
        <w:rPr>
          <w:rFonts w:ascii="Times New Roman" w:hAnsi="Times New Roman" w:cs="Times New Roman"/>
        </w:rPr>
        <w:t xml:space="preserve"> of</w:t>
      </w:r>
      <w:r w:rsidR="00F03465">
        <w:rPr>
          <w:rFonts w:ascii="Times New Roman" w:hAnsi="Times New Roman" w:cs="Times New Roman"/>
        </w:rPr>
        <w:t xml:space="preserve"> </w:t>
      </w:r>
      <w:r w:rsidR="009D6C1D">
        <w:rPr>
          <w:rFonts w:ascii="Times New Roman" w:hAnsi="Times New Roman" w:cs="Times New Roman"/>
        </w:rPr>
        <w:t xml:space="preserve">the Department of Veteran Affairs Dental Insurance </w:t>
      </w:r>
      <w:r w:rsidR="007953E8">
        <w:rPr>
          <w:rFonts w:ascii="Times New Roman" w:hAnsi="Times New Roman" w:cs="Times New Roman"/>
        </w:rPr>
        <w:t>R</w:t>
      </w:r>
      <w:r w:rsidR="009D6C1D">
        <w:rPr>
          <w:rFonts w:ascii="Times New Roman" w:hAnsi="Times New Roman" w:cs="Times New Roman"/>
        </w:rPr>
        <w:t>eauthorization Act of 2016</w:t>
      </w:r>
      <w:r w:rsidR="00803C46">
        <w:rPr>
          <w:rFonts w:ascii="Times New Roman" w:hAnsi="Times New Roman" w:cs="Times New Roman"/>
        </w:rPr>
        <w:t>.</w:t>
      </w:r>
      <w:r w:rsidR="009D6C1D">
        <w:rPr>
          <w:rFonts w:ascii="Times New Roman" w:hAnsi="Times New Roman" w:cs="Times New Roman"/>
        </w:rPr>
        <w:t xml:space="preserve"> </w:t>
      </w:r>
      <w:r w:rsidR="00803C46">
        <w:rPr>
          <w:rFonts w:ascii="Times New Roman" w:hAnsi="Times New Roman" w:cs="Times New Roman"/>
        </w:rPr>
        <w:t>This</w:t>
      </w:r>
      <w:r w:rsidR="00F03465">
        <w:rPr>
          <w:rFonts w:ascii="Times New Roman" w:hAnsi="Times New Roman" w:cs="Times New Roman"/>
        </w:rPr>
        <w:t xml:space="preserve"> allows surviving spouses receiving CHAMPVA insurance benefits to apply for dental insurance.</w:t>
      </w:r>
      <w:r w:rsidR="006F0D8E">
        <w:rPr>
          <w:rFonts w:ascii="Times New Roman" w:hAnsi="Times New Roman" w:cs="Times New Roman"/>
        </w:rPr>
        <w:t xml:space="preserve"> </w:t>
      </w:r>
      <w:r w:rsidR="00C55416">
        <w:rPr>
          <w:rFonts w:ascii="Times New Roman" w:hAnsi="Times New Roman" w:cs="Times New Roman"/>
        </w:rPr>
        <w:t xml:space="preserve">GSW </w:t>
      </w:r>
      <w:r w:rsidR="0076057D">
        <w:rPr>
          <w:rFonts w:ascii="Times New Roman" w:hAnsi="Times New Roman" w:cs="Times New Roman"/>
        </w:rPr>
        <w:t xml:space="preserve">also </w:t>
      </w:r>
      <w:r w:rsidR="00C55416">
        <w:rPr>
          <w:rFonts w:ascii="Times New Roman" w:hAnsi="Times New Roman" w:cs="Times New Roman"/>
        </w:rPr>
        <w:t>appreciates t</w:t>
      </w:r>
      <w:r w:rsidR="006F0D8E">
        <w:rPr>
          <w:rFonts w:ascii="Times New Roman" w:hAnsi="Times New Roman" w:cs="Times New Roman"/>
        </w:rPr>
        <w:t>he extension of the Special Survivor Indemnity Allowance (SSIA)</w:t>
      </w:r>
      <w:r w:rsidR="0076057D">
        <w:rPr>
          <w:rFonts w:ascii="Times New Roman" w:hAnsi="Times New Roman" w:cs="Times New Roman"/>
        </w:rPr>
        <w:t xml:space="preserve"> and </w:t>
      </w:r>
      <w:r w:rsidR="001D6646">
        <w:rPr>
          <w:rFonts w:ascii="Times New Roman" w:hAnsi="Times New Roman" w:cs="Times New Roman"/>
        </w:rPr>
        <w:t>the National Defense Authorization Act of 2017 until</w:t>
      </w:r>
      <w:r w:rsidR="006F0D8E">
        <w:rPr>
          <w:rFonts w:ascii="Times New Roman" w:hAnsi="Times New Roman" w:cs="Times New Roman"/>
        </w:rPr>
        <w:t xml:space="preserve"> May </w:t>
      </w:r>
      <w:r w:rsidR="001D6646">
        <w:rPr>
          <w:rFonts w:ascii="Times New Roman" w:hAnsi="Times New Roman" w:cs="Times New Roman"/>
        </w:rPr>
        <w:t xml:space="preserve">31, </w:t>
      </w:r>
      <w:r w:rsidR="006F0D8E">
        <w:rPr>
          <w:rFonts w:ascii="Times New Roman" w:hAnsi="Times New Roman" w:cs="Times New Roman"/>
        </w:rPr>
        <w:t>2018.</w:t>
      </w:r>
      <w:r w:rsidR="007147F4">
        <w:rPr>
          <w:rFonts w:ascii="Times New Roman" w:hAnsi="Times New Roman" w:cs="Times New Roman"/>
        </w:rPr>
        <w:t xml:space="preserve">  Additionally, we would like to thank the Office of Survivors Assistance for their hard work as well as the VA Benefits Assistance Service for organizing and allowing surviving spouses to receive information through the VA/DOD Survivors Forum. </w:t>
      </w:r>
    </w:p>
    <w:p w:rsidR="00457CDF" w:rsidRPr="00427550" w:rsidRDefault="00F77AA2" w:rsidP="00F02BBA">
      <w:pPr>
        <w:jc w:val="both"/>
        <w:rPr>
          <w:rFonts w:ascii="Times New Roman" w:hAnsi="Times New Roman" w:cs="Times New Roman"/>
        </w:rPr>
      </w:pPr>
      <w:r w:rsidRPr="00427550">
        <w:rPr>
          <w:rFonts w:ascii="Times New Roman" w:hAnsi="Times New Roman" w:cs="Times New Roman"/>
        </w:rPr>
        <w:t xml:space="preserve">The mission of </w:t>
      </w:r>
      <w:r w:rsidR="007B4142" w:rsidRPr="00427550">
        <w:rPr>
          <w:rFonts w:ascii="Times New Roman" w:hAnsi="Times New Roman" w:cs="Times New Roman"/>
        </w:rPr>
        <w:t xml:space="preserve">the </w:t>
      </w:r>
      <w:r w:rsidR="00627942" w:rsidRPr="00427550">
        <w:rPr>
          <w:rFonts w:ascii="Times New Roman" w:hAnsi="Times New Roman" w:cs="Times New Roman"/>
        </w:rPr>
        <w:t>GSW</w:t>
      </w:r>
      <w:r w:rsidR="007B4142" w:rsidRPr="00427550">
        <w:rPr>
          <w:rFonts w:ascii="Times New Roman" w:hAnsi="Times New Roman" w:cs="Times New Roman"/>
        </w:rPr>
        <w:t xml:space="preserve"> o</w:t>
      </w:r>
      <w:r w:rsidR="00457CDF" w:rsidRPr="00427550">
        <w:rPr>
          <w:rFonts w:ascii="Times New Roman" w:hAnsi="Times New Roman" w:cs="Times New Roman"/>
        </w:rPr>
        <w:t>rganization</w:t>
      </w:r>
      <w:r w:rsidRPr="00427550">
        <w:rPr>
          <w:rFonts w:ascii="Times New Roman" w:hAnsi="Times New Roman" w:cs="Times New Roman"/>
        </w:rPr>
        <w:t xml:space="preserve"> is to provide </w:t>
      </w:r>
      <w:r w:rsidR="0076057D">
        <w:rPr>
          <w:rFonts w:ascii="Times New Roman" w:hAnsi="Times New Roman" w:cs="Times New Roman"/>
        </w:rPr>
        <w:t xml:space="preserve">much needed </w:t>
      </w:r>
      <w:r w:rsidRPr="00427550">
        <w:rPr>
          <w:rFonts w:ascii="Times New Roman" w:hAnsi="Times New Roman" w:cs="Times New Roman"/>
        </w:rPr>
        <w:t xml:space="preserve">moral support during a surviving spouse’s life long journey </w:t>
      </w:r>
      <w:r w:rsidR="0076057D">
        <w:rPr>
          <w:rFonts w:ascii="Times New Roman" w:hAnsi="Times New Roman" w:cs="Times New Roman"/>
        </w:rPr>
        <w:t xml:space="preserve">through grief and recovery from the loss of their soldier </w:t>
      </w:r>
      <w:r w:rsidRPr="00427550">
        <w:rPr>
          <w:rFonts w:ascii="Times New Roman" w:hAnsi="Times New Roman" w:cs="Times New Roman"/>
        </w:rPr>
        <w:t>and to protect</w:t>
      </w:r>
      <w:r w:rsidR="006F0D8E">
        <w:rPr>
          <w:rFonts w:ascii="Times New Roman" w:hAnsi="Times New Roman" w:cs="Times New Roman"/>
        </w:rPr>
        <w:t xml:space="preserve"> </w:t>
      </w:r>
      <w:r w:rsidRPr="00427550">
        <w:rPr>
          <w:rFonts w:ascii="Times New Roman" w:hAnsi="Times New Roman" w:cs="Times New Roman"/>
        </w:rPr>
        <w:t xml:space="preserve">the </w:t>
      </w:r>
      <w:r w:rsidR="0076057D">
        <w:rPr>
          <w:rFonts w:ascii="Times New Roman" w:hAnsi="Times New Roman" w:cs="Times New Roman"/>
        </w:rPr>
        <w:t xml:space="preserve">needed </w:t>
      </w:r>
      <w:r w:rsidRPr="00427550">
        <w:rPr>
          <w:rFonts w:ascii="Times New Roman" w:hAnsi="Times New Roman" w:cs="Times New Roman"/>
        </w:rPr>
        <w:t>benefits of the families they left behind. GSW</w:t>
      </w:r>
      <w:r w:rsidR="00457CDF" w:rsidRPr="00427550">
        <w:rPr>
          <w:rFonts w:ascii="Times New Roman" w:hAnsi="Times New Roman" w:cs="Times New Roman"/>
        </w:rPr>
        <w:t xml:space="preserve"> bring</w:t>
      </w:r>
      <w:r w:rsidR="00065E03">
        <w:rPr>
          <w:rFonts w:ascii="Times New Roman" w:hAnsi="Times New Roman" w:cs="Times New Roman"/>
        </w:rPr>
        <w:t>s</w:t>
      </w:r>
      <w:r w:rsidR="00457CDF" w:rsidRPr="00427550">
        <w:rPr>
          <w:rFonts w:ascii="Times New Roman" w:hAnsi="Times New Roman" w:cs="Times New Roman"/>
        </w:rPr>
        <w:t xml:space="preserve"> awareness</w:t>
      </w:r>
      <w:r w:rsidRPr="00427550">
        <w:rPr>
          <w:rFonts w:ascii="Times New Roman" w:hAnsi="Times New Roman" w:cs="Times New Roman"/>
        </w:rPr>
        <w:t xml:space="preserve"> to Congress, the public, and the military community of the inequities</w:t>
      </w:r>
      <w:r w:rsidR="0076057D">
        <w:rPr>
          <w:rFonts w:ascii="Times New Roman" w:hAnsi="Times New Roman" w:cs="Times New Roman"/>
        </w:rPr>
        <w:t xml:space="preserve"> that exist in benefits provided to </w:t>
      </w:r>
      <w:r w:rsidRPr="00427550">
        <w:rPr>
          <w:rFonts w:ascii="Times New Roman" w:hAnsi="Times New Roman" w:cs="Times New Roman"/>
        </w:rPr>
        <w:t xml:space="preserve">surviving spouses and </w:t>
      </w:r>
      <w:r w:rsidR="00065E03">
        <w:rPr>
          <w:rFonts w:ascii="Times New Roman" w:hAnsi="Times New Roman" w:cs="Times New Roman"/>
        </w:rPr>
        <w:t xml:space="preserve">their </w:t>
      </w:r>
      <w:r w:rsidRPr="00427550">
        <w:rPr>
          <w:rFonts w:ascii="Times New Roman" w:hAnsi="Times New Roman" w:cs="Times New Roman"/>
        </w:rPr>
        <w:t xml:space="preserve">children. </w:t>
      </w:r>
      <w:r w:rsidR="00457CDF" w:rsidRPr="00427550">
        <w:rPr>
          <w:rFonts w:ascii="Times New Roman" w:hAnsi="Times New Roman" w:cs="Times New Roman"/>
        </w:rPr>
        <w:t>We are a non-profit organization and receive no federal grants.</w:t>
      </w:r>
    </w:p>
    <w:p w:rsidR="00F77AA2" w:rsidRPr="00427550" w:rsidRDefault="00643082" w:rsidP="00F02BBA">
      <w:pPr>
        <w:jc w:val="both"/>
        <w:rPr>
          <w:rFonts w:ascii="Times New Roman" w:hAnsi="Times New Roman" w:cs="Times New Roman"/>
        </w:rPr>
      </w:pPr>
      <w:r>
        <w:rPr>
          <w:rFonts w:ascii="Times New Roman" w:hAnsi="Times New Roman" w:cs="Times New Roman"/>
        </w:rPr>
        <w:t>GSW</w:t>
      </w:r>
      <w:r w:rsidR="0076057D">
        <w:rPr>
          <w:rFonts w:ascii="Times New Roman" w:hAnsi="Times New Roman" w:cs="Times New Roman"/>
        </w:rPr>
        <w:t xml:space="preserve"> is </w:t>
      </w:r>
      <w:r w:rsidR="00F77AA2" w:rsidRPr="00427550">
        <w:rPr>
          <w:rFonts w:ascii="Times New Roman" w:hAnsi="Times New Roman" w:cs="Times New Roman"/>
        </w:rPr>
        <w:t>address</w:t>
      </w:r>
      <w:r w:rsidR="0076057D">
        <w:rPr>
          <w:rFonts w:ascii="Times New Roman" w:hAnsi="Times New Roman" w:cs="Times New Roman"/>
        </w:rPr>
        <w:t>ing</w:t>
      </w:r>
      <w:r w:rsidR="00F77AA2" w:rsidRPr="00427550">
        <w:rPr>
          <w:rFonts w:ascii="Times New Roman" w:hAnsi="Times New Roman" w:cs="Times New Roman"/>
        </w:rPr>
        <w:t xml:space="preserve"> some of the </w:t>
      </w:r>
      <w:r w:rsidR="009C1D9B" w:rsidRPr="00427550">
        <w:rPr>
          <w:rFonts w:ascii="Times New Roman" w:hAnsi="Times New Roman" w:cs="Times New Roman"/>
        </w:rPr>
        <w:t xml:space="preserve">inequities </w:t>
      </w:r>
      <w:r w:rsidR="009C1D9B">
        <w:rPr>
          <w:rFonts w:ascii="Times New Roman" w:hAnsi="Times New Roman" w:cs="Times New Roman"/>
        </w:rPr>
        <w:t xml:space="preserve">and concerns </w:t>
      </w:r>
      <w:r w:rsidR="0076057D">
        <w:rPr>
          <w:rFonts w:ascii="Times New Roman" w:hAnsi="Times New Roman" w:cs="Times New Roman"/>
        </w:rPr>
        <w:t xml:space="preserve">that </w:t>
      </w:r>
      <w:r w:rsidR="00F77AA2" w:rsidRPr="00427550">
        <w:rPr>
          <w:rFonts w:ascii="Times New Roman" w:hAnsi="Times New Roman" w:cs="Times New Roman"/>
        </w:rPr>
        <w:t>currently exist:</w:t>
      </w:r>
    </w:p>
    <w:p w:rsidR="00F77AA2" w:rsidRPr="00427550" w:rsidRDefault="00F77AA2" w:rsidP="00F02BBA">
      <w:pPr>
        <w:jc w:val="both"/>
        <w:rPr>
          <w:rFonts w:ascii="Times New Roman" w:hAnsi="Times New Roman" w:cs="Times New Roman"/>
        </w:rPr>
      </w:pPr>
      <w:r w:rsidRPr="00427550">
        <w:rPr>
          <w:rFonts w:ascii="Times New Roman" w:hAnsi="Times New Roman" w:cs="Times New Roman"/>
        </w:rPr>
        <w:t xml:space="preserve">1) </w:t>
      </w:r>
      <w:r w:rsidRPr="0076057D">
        <w:rPr>
          <w:rFonts w:ascii="Times New Roman" w:hAnsi="Times New Roman" w:cs="Times New Roman"/>
          <w:b/>
        </w:rPr>
        <w:t>Dependency and Indemnity Compensation (DIC),</w:t>
      </w:r>
      <w:r w:rsidRPr="00427550">
        <w:rPr>
          <w:rFonts w:ascii="Times New Roman" w:hAnsi="Times New Roman" w:cs="Times New Roman"/>
        </w:rPr>
        <w:t xml:space="preserve"> the flat monthly rate ($1</w:t>
      </w:r>
      <w:r w:rsidR="00761BF5">
        <w:rPr>
          <w:rFonts w:ascii="Times New Roman" w:hAnsi="Times New Roman" w:cs="Times New Roman"/>
        </w:rPr>
        <w:t>.</w:t>
      </w:r>
      <w:r w:rsidRPr="00427550">
        <w:rPr>
          <w:rFonts w:ascii="Times New Roman" w:hAnsi="Times New Roman" w:cs="Times New Roman"/>
        </w:rPr>
        <w:t>25</w:t>
      </w:r>
      <w:r w:rsidR="009E553D" w:rsidRPr="00427550">
        <w:rPr>
          <w:rFonts w:ascii="Times New Roman" w:hAnsi="Times New Roman" w:cs="Times New Roman"/>
        </w:rPr>
        <w:t>7.95</w:t>
      </w:r>
      <w:r w:rsidR="007A24F2" w:rsidRPr="00427550">
        <w:rPr>
          <w:rFonts w:ascii="Times New Roman" w:hAnsi="Times New Roman" w:cs="Times New Roman"/>
        </w:rPr>
        <w:t xml:space="preserve">) has </w:t>
      </w:r>
      <w:r w:rsidRPr="00427550">
        <w:rPr>
          <w:rFonts w:ascii="Times New Roman" w:hAnsi="Times New Roman" w:cs="Times New Roman"/>
        </w:rPr>
        <w:t xml:space="preserve">not been increased since 1993 except for Cost of Living (COLA). </w:t>
      </w:r>
    </w:p>
    <w:p w:rsidR="00F77AA2" w:rsidRPr="00427550" w:rsidRDefault="00F77AA2" w:rsidP="00F02BBA">
      <w:pPr>
        <w:jc w:val="both"/>
        <w:rPr>
          <w:rFonts w:ascii="Times New Roman" w:hAnsi="Times New Roman" w:cs="Times New Roman"/>
        </w:rPr>
      </w:pPr>
      <w:r w:rsidRPr="00427550">
        <w:rPr>
          <w:rFonts w:ascii="Times New Roman" w:hAnsi="Times New Roman" w:cs="Times New Roman"/>
        </w:rPr>
        <w:t xml:space="preserve">2) </w:t>
      </w:r>
      <w:r w:rsidRPr="0076057D">
        <w:rPr>
          <w:rFonts w:ascii="Times New Roman" w:hAnsi="Times New Roman" w:cs="Times New Roman"/>
          <w:b/>
        </w:rPr>
        <w:t>Survivor Benefit Plan (SBP)/DIC</w:t>
      </w:r>
      <w:r w:rsidRPr="00427550">
        <w:rPr>
          <w:rFonts w:ascii="Times New Roman" w:hAnsi="Times New Roman" w:cs="Times New Roman"/>
        </w:rPr>
        <w:t xml:space="preserve"> offset in which a law requires a $1.00 reduction in a Department of Defense (D</w:t>
      </w:r>
      <w:r w:rsidR="00761BF5">
        <w:rPr>
          <w:rFonts w:ascii="Times New Roman" w:hAnsi="Times New Roman" w:cs="Times New Roman"/>
        </w:rPr>
        <w:t>O</w:t>
      </w:r>
      <w:r w:rsidRPr="00427550">
        <w:rPr>
          <w:rFonts w:ascii="Times New Roman" w:hAnsi="Times New Roman" w:cs="Times New Roman"/>
        </w:rPr>
        <w:t>D) SBP for each $1.00 received from the Department of Veteran Affairs (VA) DIC.</w:t>
      </w:r>
    </w:p>
    <w:p w:rsidR="00F77AA2" w:rsidRPr="00427550" w:rsidRDefault="00F77AA2" w:rsidP="00F02BBA">
      <w:pPr>
        <w:jc w:val="both"/>
        <w:rPr>
          <w:rFonts w:ascii="Times New Roman" w:hAnsi="Times New Roman" w:cs="Times New Roman"/>
        </w:rPr>
      </w:pPr>
      <w:r w:rsidRPr="00427550">
        <w:rPr>
          <w:rFonts w:ascii="Times New Roman" w:hAnsi="Times New Roman" w:cs="Times New Roman"/>
        </w:rPr>
        <w:t xml:space="preserve">3) </w:t>
      </w:r>
      <w:r w:rsidRPr="0076057D">
        <w:rPr>
          <w:rFonts w:ascii="Times New Roman" w:hAnsi="Times New Roman" w:cs="Times New Roman"/>
          <w:b/>
        </w:rPr>
        <w:t>Special Survivor Indemnity Allowance (SSIA)</w:t>
      </w:r>
      <w:r w:rsidRPr="00427550">
        <w:rPr>
          <w:rFonts w:ascii="Times New Roman" w:hAnsi="Times New Roman" w:cs="Times New Roman"/>
        </w:rPr>
        <w:t xml:space="preserve"> is a special allowance for surviving spouses whose SBP payments have been offset (partially or totall</w:t>
      </w:r>
      <w:r w:rsidR="00CA6B59" w:rsidRPr="00427550">
        <w:rPr>
          <w:rFonts w:ascii="Times New Roman" w:hAnsi="Times New Roman" w:cs="Times New Roman"/>
        </w:rPr>
        <w:t>y) as a result of receiving DIC</w:t>
      </w:r>
      <w:r w:rsidR="00F450CB">
        <w:rPr>
          <w:rFonts w:ascii="Times New Roman" w:hAnsi="Times New Roman" w:cs="Times New Roman"/>
        </w:rPr>
        <w:t>. It</w:t>
      </w:r>
      <w:r w:rsidR="00CA6B59" w:rsidRPr="00427550">
        <w:rPr>
          <w:rFonts w:ascii="Times New Roman" w:hAnsi="Times New Roman" w:cs="Times New Roman"/>
        </w:rPr>
        <w:t xml:space="preserve"> </w:t>
      </w:r>
      <w:r w:rsidRPr="00427550">
        <w:rPr>
          <w:rStyle w:val="SubtitleChar"/>
          <w:rFonts w:ascii="Times New Roman" w:eastAsiaTheme="minorHAnsi" w:hAnsi="Times New Roman" w:cs="Times New Roman"/>
          <w:i w:val="0"/>
          <w:iCs w:val="0"/>
          <w:color w:val="auto"/>
          <w:spacing w:val="0"/>
          <w:sz w:val="22"/>
          <w:szCs w:val="22"/>
        </w:rPr>
        <w:t>expire</w:t>
      </w:r>
      <w:r w:rsidR="00F450CB">
        <w:rPr>
          <w:rStyle w:val="SubtitleChar"/>
          <w:rFonts w:ascii="Times New Roman" w:eastAsiaTheme="minorHAnsi" w:hAnsi="Times New Roman" w:cs="Times New Roman"/>
          <w:i w:val="0"/>
          <w:iCs w:val="0"/>
          <w:color w:val="auto"/>
          <w:spacing w:val="0"/>
          <w:sz w:val="22"/>
          <w:szCs w:val="22"/>
        </w:rPr>
        <w:t>s</w:t>
      </w:r>
      <w:r w:rsidRPr="00427550">
        <w:rPr>
          <w:rStyle w:val="SubtitleChar"/>
          <w:rFonts w:ascii="Times New Roman" w:eastAsiaTheme="minorHAnsi" w:hAnsi="Times New Roman" w:cs="Times New Roman"/>
          <w:i w:val="0"/>
          <w:iCs w:val="0"/>
          <w:color w:val="auto"/>
          <w:spacing w:val="0"/>
          <w:sz w:val="22"/>
          <w:szCs w:val="22"/>
        </w:rPr>
        <w:t xml:space="preserve"> </w:t>
      </w:r>
      <w:r w:rsidR="009E553D" w:rsidRPr="00427550">
        <w:rPr>
          <w:rStyle w:val="SubtitleChar"/>
          <w:rFonts w:ascii="Times New Roman" w:eastAsiaTheme="minorHAnsi" w:hAnsi="Times New Roman" w:cs="Times New Roman"/>
          <w:i w:val="0"/>
          <w:iCs w:val="0"/>
          <w:color w:val="auto"/>
          <w:spacing w:val="0"/>
          <w:sz w:val="22"/>
          <w:szCs w:val="22"/>
        </w:rPr>
        <w:t>May</w:t>
      </w:r>
      <w:r w:rsidR="00065E03">
        <w:rPr>
          <w:rStyle w:val="SubtitleChar"/>
          <w:rFonts w:ascii="Times New Roman" w:eastAsiaTheme="minorHAnsi" w:hAnsi="Times New Roman" w:cs="Times New Roman"/>
          <w:i w:val="0"/>
          <w:iCs w:val="0"/>
          <w:color w:val="auto"/>
          <w:spacing w:val="0"/>
          <w:sz w:val="22"/>
          <w:szCs w:val="22"/>
        </w:rPr>
        <w:t xml:space="preserve"> </w:t>
      </w:r>
      <w:r w:rsidR="001D6646">
        <w:rPr>
          <w:rStyle w:val="SubtitleChar"/>
          <w:rFonts w:ascii="Times New Roman" w:eastAsiaTheme="minorHAnsi" w:hAnsi="Times New Roman" w:cs="Times New Roman"/>
          <w:i w:val="0"/>
          <w:iCs w:val="0"/>
          <w:color w:val="auto"/>
          <w:spacing w:val="0"/>
          <w:sz w:val="22"/>
          <w:szCs w:val="22"/>
        </w:rPr>
        <w:t>31,</w:t>
      </w:r>
      <w:r w:rsidR="009E553D" w:rsidRPr="00427550">
        <w:rPr>
          <w:rStyle w:val="SubtitleChar"/>
          <w:rFonts w:ascii="Times New Roman" w:eastAsiaTheme="minorHAnsi" w:hAnsi="Times New Roman" w:cs="Times New Roman"/>
          <w:i w:val="0"/>
          <w:iCs w:val="0"/>
          <w:color w:val="auto"/>
          <w:spacing w:val="0"/>
          <w:sz w:val="22"/>
          <w:szCs w:val="22"/>
        </w:rPr>
        <w:t xml:space="preserve"> 2018</w:t>
      </w:r>
      <w:r w:rsidRPr="00427550">
        <w:rPr>
          <w:rFonts w:ascii="Times New Roman" w:hAnsi="Times New Roman" w:cs="Times New Roman"/>
        </w:rPr>
        <w:t>.</w:t>
      </w:r>
    </w:p>
    <w:p w:rsidR="005F7C5F" w:rsidRDefault="005F7C5F" w:rsidP="005F7C5F">
      <w:pPr>
        <w:jc w:val="both"/>
        <w:rPr>
          <w:rFonts w:ascii="Times New Roman" w:hAnsi="Times New Roman" w:cs="Times New Roman"/>
        </w:rPr>
      </w:pPr>
      <w:r>
        <w:rPr>
          <w:rFonts w:ascii="Times New Roman" w:hAnsi="Times New Roman" w:cs="Times New Roman"/>
        </w:rPr>
        <w:t xml:space="preserve">4) </w:t>
      </w:r>
      <w:r w:rsidR="0076057D" w:rsidRPr="0076057D">
        <w:rPr>
          <w:rFonts w:ascii="Times New Roman" w:hAnsi="Times New Roman" w:cs="Times New Roman"/>
          <w:b/>
        </w:rPr>
        <w:t>Education Benefits</w:t>
      </w:r>
    </w:p>
    <w:p w:rsidR="00F450CB" w:rsidRDefault="005F7C5F" w:rsidP="0076057D">
      <w:pPr>
        <w:jc w:val="both"/>
        <w:rPr>
          <w:rFonts w:ascii="Times New Roman" w:hAnsi="Times New Roman" w:cs="Times New Roman"/>
        </w:rPr>
      </w:pPr>
      <w:r>
        <w:rPr>
          <w:rFonts w:ascii="Times New Roman" w:hAnsi="Times New Roman" w:cs="Times New Roman"/>
        </w:rPr>
        <w:t xml:space="preserve">5) </w:t>
      </w:r>
      <w:r w:rsidR="0014441D" w:rsidRPr="0076057D">
        <w:rPr>
          <w:rFonts w:ascii="Times New Roman" w:hAnsi="Times New Roman" w:cs="Times New Roman"/>
          <w:b/>
        </w:rPr>
        <w:t>R</w:t>
      </w:r>
      <w:r w:rsidR="00065E03" w:rsidRPr="0076057D">
        <w:rPr>
          <w:rFonts w:ascii="Times New Roman" w:hAnsi="Times New Roman" w:cs="Times New Roman"/>
          <w:b/>
        </w:rPr>
        <w:t>emarriage</w:t>
      </w:r>
      <w:r w:rsidR="00F33D22" w:rsidRPr="0076057D">
        <w:rPr>
          <w:rFonts w:ascii="Times New Roman" w:hAnsi="Times New Roman" w:cs="Times New Roman"/>
          <w:b/>
        </w:rPr>
        <w:t xml:space="preserve"> </w:t>
      </w:r>
    </w:p>
    <w:p w:rsidR="0076057D" w:rsidRDefault="008E033C" w:rsidP="0076057D">
      <w:pPr>
        <w:jc w:val="both"/>
        <w:rPr>
          <w:rFonts w:ascii="Times New Roman" w:hAnsi="Times New Roman" w:cs="Times New Roman"/>
        </w:rPr>
      </w:pPr>
      <w:r>
        <w:rPr>
          <w:rFonts w:ascii="Times New Roman" w:hAnsi="Times New Roman" w:cs="Times New Roman"/>
        </w:rPr>
        <w:t xml:space="preserve">6) </w:t>
      </w:r>
      <w:r w:rsidRPr="0076057D">
        <w:rPr>
          <w:rFonts w:ascii="Times New Roman" w:hAnsi="Times New Roman" w:cs="Times New Roman"/>
          <w:b/>
        </w:rPr>
        <w:t>O</w:t>
      </w:r>
      <w:r w:rsidR="0076057D" w:rsidRPr="0076057D">
        <w:rPr>
          <w:rFonts w:ascii="Times New Roman" w:hAnsi="Times New Roman" w:cs="Times New Roman"/>
          <w:b/>
        </w:rPr>
        <w:t>ther concerns</w:t>
      </w:r>
      <w:r>
        <w:rPr>
          <w:rFonts w:ascii="Times New Roman" w:hAnsi="Times New Roman" w:cs="Times New Roman"/>
        </w:rPr>
        <w:t xml:space="preserve"> and current bills that GSW supports</w:t>
      </w:r>
    </w:p>
    <w:p w:rsidR="00496751" w:rsidRDefault="00496751" w:rsidP="0076057D">
      <w:pPr>
        <w:jc w:val="both"/>
        <w:rPr>
          <w:rFonts w:ascii="Times New Roman" w:hAnsi="Times New Roman" w:cs="Times New Roman"/>
        </w:rPr>
      </w:pPr>
    </w:p>
    <w:p w:rsidR="00C77164" w:rsidRPr="00427550" w:rsidRDefault="005647A4" w:rsidP="0076057D">
      <w:pPr>
        <w:jc w:val="center"/>
        <w:rPr>
          <w:rFonts w:ascii="Times New Roman" w:hAnsi="Times New Roman" w:cs="Times New Roman"/>
        </w:rPr>
      </w:pPr>
      <w:r>
        <w:rPr>
          <w:rFonts w:ascii="Times New Roman" w:hAnsi="Times New Roman" w:cs="Times New Roman"/>
          <w:b/>
          <w:u w:val="single"/>
        </w:rPr>
        <w:lastRenderedPageBreak/>
        <w:t>Dependency and Indemnity Compensation (DIC)</w:t>
      </w:r>
    </w:p>
    <w:p w:rsidR="00F77AA2" w:rsidRPr="00427550" w:rsidRDefault="00F77AA2" w:rsidP="00427550">
      <w:pPr>
        <w:jc w:val="center"/>
        <w:rPr>
          <w:rFonts w:ascii="Times New Roman" w:hAnsi="Times New Roman" w:cs="Times New Roman"/>
        </w:rPr>
      </w:pPr>
      <w:r w:rsidRPr="00427550">
        <w:rPr>
          <w:rFonts w:ascii="Times New Roman" w:hAnsi="Times New Roman" w:cs="Times New Roman"/>
        </w:rPr>
        <w:t>“To care for him who has born</w:t>
      </w:r>
      <w:r w:rsidR="00457CDF" w:rsidRPr="00427550">
        <w:rPr>
          <w:rFonts w:ascii="Times New Roman" w:hAnsi="Times New Roman" w:cs="Times New Roman"/>
        </w:rPr>
        <w:t>e</w:t>
      </w:r>
      <w:r w:rsidRPr="00427550">
        <w:rPr>
          <w:rFonts w:ascii="Times New Roman" w:hAnsi="Times New Roman" w:cs="Times New Roman"/>
        </w:rPr>
        <w:t xml:space="preserve"> the battle, and for his widow and orphan.”</w:t>
      </w:r>
    </w:p>
    <w:p w:rsidR="005647A4" w:rsidRDefault="00F77AA2" w:rsidP="005647A4">
      <w:pPr>
        <w:jc w:val="both"/>
        <w:rPr>
          <w:rFonts w:ascii="Times New Roman" w:hAnsi="Times New Roman" w:cs="Times New Roman"/>
        </w:rPr>
      </w:pPr>
      <w:r w:rsidRPr="00427550">
        <w:rPr>
          <w:rFonts w:ascii="Times New Roman" w:hAnsi="Times New Roman" w:cs="Times New Roman"/>
        </w:rPr>
        <w:t>These words from Abraham Lincoln’s S</w:t>
      </w:r>
      <w:r w:rsidR="0076057D">
        <w:rPr>
          <w:rFonts w:ascii="Times New Roman" w:hAnsi="Times New Roman" w:cs="Times New Roman"/>
        </w:rPr>
        <w:t xml:space="preserve">econd Inaugural Speech in 1865 </w:t>
      </w:r>
      <w:r w:rsidRPr="00427550">
        <w:rPr>
          <w:rFonts w:ascii="Times New Roman" w:hAnsi="Times New Roman" w:cs="Times New Roman"/>
        </w:rPr>
        <w:t>succinctly state the sacred promise our country has made to our veterans and survivors. Congress has always had an im</w:t>
      </w:r>
      <w:r w:rsidR="0076057D">
        <w:rPr>
          <w:rFonts w:ascii="Times New Roman" w:hAnsi="Times New Roman" w:cs="Times New Roman"/>
        </w:rPr>
        <w:t>portant role in en</w:t>
      </w:r>
      <w:r w:rsidRPr="00427550">
        <w:rPr>
          <w:rFonts w:ascii="Times New Roman" w:hAnsi="Times New Roman" w:cs="Times New Roman"/>
        </w:rPr>
        <w:t>su</w:t>
      </w:r>
      <w:r w:rsidR="0076057D">
        <w:rPr>
          <w:rFonts w:ascii="Times New Roman" w:hAnsi="Times New Roman" w:cs="Times New Roman"/>
        </w:rPr>
        <w:t>ring that this promise is kept.  This promise began</w:t>
      </w:r>
      <w:r w:rsidRPr="00427550">
        <w:rPr>
          <w:rFonts w:ascii="Times New Roman" w:hAnsi="Times New Roman" w:cs="Times New Roman"/>
        </w:rPr>
        <w:t xml:space="preserve"> with th</w:t>
      </w:r>
      <w:r w:rsidR="0076057D">
        <w:rPr>
          <w:rFonts w:ascii="Times New Roman" w:hAnsi="Times New Roman" w:cs="Times New Roman"/>
        </w:rPr>
        <w:t xml:space="preserve">e Continental Congress in 1780 </w:t>
      </w:r>
      <w:r w:rsidRPr="00427550">
        <w:rPr>
          <w:rFonts w:ascii="Times New Roman" w:hAnsi="Times New Roman" w:cs="Times New Roman"/>
        </w:rPr>
        <w:t>when Congressional action created survivor benefits for cert</w:t>
      </w:r>
      <w:r w:rsidR="009903B3">
        <w:rPr>
          <w:rFonts w:ascii="Times New Roman" w:hAnsi="Times New Roman" w:cs="Times New Roman"/>
        </w:rPr>
        <w:t xml:space="preserve">ain Revolutionary War survivors. </w:t>
      </w:r>
      <w:r w:rsidR="0076057D">
        <w:rPr>
          <w:rFonts w:ascii="Times New Roman" w:hAnsi="Times New Roman" w:cs="Times New Roman"/>
        </w:rPr>
        <w:t>We hope this promised is continued.</w:t>
      </w:r>
    </w:p>
    <w:p w:rsidR="00F77AA2" w:rsidRPr="00427550" w:rsidRDefault="0076057D" w:rsidP="005647A4">
      <w:pPr>
        <w:jc w:val="both"/>
        <w:rPr>
          <w:rFonts w:ascii="Times New Roman" w:hAnsi="Times New Roman" w:cs="Times New Roman"/>
        </w:rPr>
      </w:pPr>
      <w:r>
        <w:rPr>
          <w:rFonts w:ascii="Times New Roman" w:hAnsi="Times New Roman" w:cs="Times New Roman"/>
        </w:rPr>
        <w:t>In every year since, t</w:t>
      </w:r>
      <w:r w:rsidR="00F77AA2" w:rsidRPr="00427550">
        <w:rPr>
          <w:rFonts w:ascii="Times New Roman" w:hAnsi="Times New Roman" w:cs="Times New Roman"/>
        </w:rPr>
        <w:t>hese b</w:t>
      </w:r>
      <w:r>
        <w:rPr>
          <w:rFonts w:ascii="Times New Roman" w:hAnsi="Times New Roman" w:cs="Times New Roman"/>
        </w:rPr>
        <w:t xml:space="preserve">enefits changed based on need </w:t>
      </w:r>
      <w:r w:rsidR="00F77AA2" w:rsidRPr="00427550">
        <w:rPr>
          <w:rFonts w:ascii="Times New Roman" w:hAnsi="Times New Roman" w:cs="Times New Roman"/>
        </w:rPr>
        <w:t xml:space="preserve">until they </w:t>
      </w:r>
      <w:r w:rsidR="00457CDF" w:rsidRPr="00427550">
        <w:rPr>
          <w:rFonts w:ascii="Times New Roman" w:hAnsi="Times New Roman" w:cs="Times New Roman"/>
        </w:rPr>
        <w:t xml:space="preserve">became </w:t>
      </w:r>
      <w:r w:rsidRPr="00427550">
        <w:rPr>
          <w:rFonts w:ascii="Times New Roman" w:hAnsi="Times New Roman" w:cs="Times New Roman"/>
        </w:rPr>
        <w:t>much</w:t>
      </w:r>
      <w:r w:rsidR="00F77AA2" w:rsidRPr="00427550">
        <w:rPr>
          <w:rFonts w:ascii="Times New Roman" w:hAnsi="Times New Roman" w:cs="Times New Roman"/>
        </w:rPr>
        <w:t xml:space="preserve"> unorganized. In the mid-1950’s, President Eisenhower ordered a Presidential C</w:t>
      </w:r>
      <w:r>
        <w:rPr>
          <w:rFonts w:ascii="Times New Roman" w:hAnsi="Times New Roman" w:cs="Times New Roman"/>
        </w:rPr>
        <w:t xml:space="preserve">ommission on Veterans Benefits to be </w:t>
      </w:r>
      <w:r w:rsidR="00F77AA2" w:rsidRPr="00427550">
        <w:rPr>
          <w:rFonts w:ascii="Times New Roman" w:hAnsi="Times New Roman" w:cs="Times New Roman"/>
        </w:rPr>
        <w:t>c</w:t>
      </w:r>
      <w:r>
        <w:rPr>
          <w:rFonts w:ascii="Times New Roman" w:hAnsi="Times New Roman" w:cs="Times New Roman"/>
        </w:rPr>
        <w:t xml:space="preserve">haired by General Omar Bradley  The goal was </w:t>
      </w:r>
      <w:r w:rsidR="00F77AA2" w:rsidRPr="00427550">
        <w:rPr>
          <w:rFonts w:ascii="Times New Roman" w:hAnsi="Times New Roman" w:cs="Times New Roman"/>
        </w:rPr>
        <w:t>to make recommend</w:t>
      </w:r>
      <w:r w:rsidR="00992DC3" w:rsidRPr="00427550">
        <w:rPr>
          <w:rFonts w:ascii="Times New Roman" w:hAnsi="Times New Roman" w:cs="Times New Roman"/>
        </w:rPr>
        <w:t>ation</w:t>
      </w:r>
      <w:r>
        <w:rPr>
          <w:rFonts w:ascii="Times New Roman" w:hAnsi="Times New Roman" w:cs="Times New Roman"/>
        </w:rPr>
        <w:t xml:space="preserve">s to streamline these benefits.  The streamlining included </w:t>
      </w:r>
      <w:r w:rsidR="00F77AA2" w:rsidRPr="00427550">
        <w:rPr>
          <w:rFonts w:ascii="Times New Roman" w:hAnsi="Times New Roman" w:cs="Times New Roman"/>
        </w:rPr>
        <w:t>survivor benefits, promised so long before. Their report, known as the Bradley Report, was released in 1956. Congress implemented a series of chang</w:t>
      </w:r>
      <w:r w:rsidR="002E7C4A">
        <w:rPr>
          <w:rFonts w:ascii="Times New Roman" w:hAnsi="Times New Roman" w:cs="Times New Roman"/>
        </w:rPr>
        <w:t xml:space="preserve">es to compensation </w:t>
      </w:r>
      <w:r>
        <w:rPr>
          <w:rFonts w:ascii="Times New Roman" w:hAnsi="Times New Roman" w:cs="Times New Roman"/>
        </w:rPr>
        <w:t>to e</w:t>
      </w:r>
      <w:r w:rsidR="00F77AA2" w:rsidRPr="00427550">
        <w:rPr>
          <w:rFonts w:ascii="Times New Roman" w:hAnsi="Times New Roman" w:cs="Times New Roman"/>
        </w:rPr>
        <w:t>nsure the system was equitable and manageable.</w:t>
      </w:r>
    </w:p>
    <w:p w:rsidR="00F77AA2" w:rsidRPr="00427550" w:rsidRDefault="00F77AA2" w:rsidP="005647A4">
      <w:pPr>
        <w:jc w:val="both"/>
        <w:rPr>
          <w:rStyle w:val="Heading1Char"/>
          <w:rFonts w:ascii="Times New Roman" w:hAnsi="Times New Roman" w:cs="Times New Roman"/>
          <w:sz w:val="22"/>
          <w:szCs w:val="22"/>
        </w:rPr>
      </w:pPr>
      <w:r w:rsidRPr="00427550">
        <w:rPr>
          <w:rFonts w:ascii="Times New Roman" w:hAnsi="Times New Roman" w:cs="Times New Roman"/>
        </w:rPr>
        <w:t>In 1956, the death compensa</w:t>
      </w:r>
      <w:r w:rsidR="002E7C4A">
        <w:rPr>
          <w:rFonts w:ascii="Times New Roman" w:hAnsi="Times New Roman" w:cs="Times New Roman"/>
        </w:rPr>
        <w:t xml:space="preserve">tion was provided to survivors </w:t>
      </w:r>
      <w:r w:rsidRPr="00427550">
        <w:rPr>
          <w:rFonts w:ascii="Times New Roman" w:hAnsi="Times New Roman" w:cs="Times New Roman"/>
        </w:rPr>
        <w:t>regardless of income. The amount was determined by wartime or peacetime service. Compensation was amended again in 1969 by Congress with a fixed rate of compensation assigned to each rank. Finally, in 1993, Congr</w:t>
      </w:r>
      <w:r w:rsidR="004070E1">
        <w:rPr>
          <w:rFonts w:ascii="Times New Roman" w:hAnsi="Times New Roman" w:cs="Times New Roman"/>
        </w:rPr>
        <w:t xml:space="preserve">ess established with PL 102-568, </w:t>
      </w:r>
      <w:r w:rsidR="002E7C4A">
        <w:rPr>
          <w:rFonts w:ascii="Times New Roman" w:hAnsi="Times New Roman" w:cs="Times New Roman"/>
        </w:rPr>
        <w:t xml:space="preserve">resulting in </w:t>
      </w:r>
      <w:r w:rsidRPr="00427550">
        <w:rPr>
          <w:rFonts w:ascii="Times New Roman" w:hAnsi="Times New Roman" w:cs="Times New Roman"/>
        </w:rPr>
        <w:t>two types of DIC.</w:t>
      </w:r>
      <w:r w:rsidR="002E7C4A">
        <w:rPr>
          <w:rFonts w:ascii="Times New Roman" w:hAnsi="Times New Roman" w:cs="Times New Roman"/>
        </w:rPr>
        <w:t xml:space="preserve"> The first </w:t>
      </w:r>
      <w:r w:rsidRPr="00427550">
        <w:rPr>
          <w:rFonts w:ascii="Times New Roman" w:hAnsi="Times New Roman" w:cs="Times New Roman"/>
        </w:rPr>
        <w:t>is referred to as rank based DI</w:t>
      </w:r>
      <w:r w:rsidR="00CA6B59" w:rsidRPr="00427550">
        <w:rPr>
          <w:rFonts w:ascii="Times New Roman" w:hAnsi="Times New Roman" w:cs="Times New Roman"/>
        </w:rPr>
        <w:t xml:space="preserve">C </w:t>
      </w:r>
      <w:r w:rsidR="004070E1">
        <w:rPr>
          <w:rFonts w:ascii="Times New Roman" w:hAnsi="Times New Roman" w:cs="Times New Roman"/>
        </w:rPr>
        <w:t>determined by</w:t>
      </w:r>
      <w:r w:rsidR="00CA6B59" w:rsidRPr="00427550">
        <w:rPr>
          <w:rFonts w:ascii="Times New Roman" w:hAnsi="Times New Roman" w:cs="Times New Roman"/>
        </w:rPr>
        <w:t xml:space="preserve"> pay grade of the dec</w:t>
      </w:r>
      <w:r w:rsidRPr="00427550">
        <w:rPr>
          <w:rFonts w:ascii="Times New Roman" w:hAnsi="Times New Roman" w:cs="Times New Roman"/>
        </w:rPr>
        <w:t>eased military service member/veteran. Rank based DIC is in the process of being phased out</w:t>
      </w:r>
      <w:r w:rsidR="00296B07" w:rsidRPr="00427550">
        <w:rPr>
          <w:rFonts w:ascii="Times New Roman" w:hAnsi="Times New Roman" w:cs="Times New Roman"/>
        </w:rPr>
        <w:t xml:space="preserve"> through attrition</w:t>
      </w:r>
      <w:r w:rsidR="002E7C4A">
        <w:rPr>
          <w:rFonts w:ascii="Times New Roman" w:hAnsi="Times New Roman" w:cs="Times New Roman"/>
        </w:rPr>
        <w:t xml:space="preserve">. The second </w:t>
      </w:r>
      <w:r w:rsidR="004070E1">
        <w:rPr>
          <w:rFonts w:ascii="Times New Roman" w:hAnsi="Times New Roman" w:cs="Times New Roman"/>
        </w:rPr>
        <w:t xml:space="preserve">type of DIC is flat rate DIC.  </w:t>
      </w:r>
      <w:r w:rsidRPr="00427550">
        <w:rPr>
          <w:rFonts w:ascii="Times New Roman" w:hAnsi="Times New Roman" w:cs="Times New Roman"/>
        </w:rPr>
        <w:t>All surviving spouses whose military spouse died on or after January 1, 1993 receive the monthly flat rate DIC regardless of rank.</w:t>
      </w:r>
    </w:p>
    <w:p w:rsidR="002C72E2" w:rsidRPr="00427550" w:rsidRDefault="00436FDC" w:rsidP="005647A4">
      <w:pPr>
        <w:jc w:val="both"/>
        <w:rPr>
          <w:rFonts w:ascii="Times New Roman" w:hAnsi="Times New Roman" w:cs="Times New Roman"/>
        </w:rPr>
      </w:pPr>
      <w:r w:rsidRPr="00427550">
        <w:rPr>
          <w:rFonts w:ascii="Times New Roman" w:hAnsi="Times New Roman" w:cs="Times New Roman"/>
        </w:rPr>
        <w:t>The F</w:t>
      </w:r>
      <w:r w:rsidR="00643082">
        <w:rPr>
          <w:rFonts w:ascii="Times New Roman" w:hAnsi="Times New Roman" w:cs="Times New Roman"/>
        </w:rPr>
        <w:t>iscal Year 2015</w:t>
      </w:r>
      <w:r w:rsidRPr="00427550">
        <w:rPr>
          <w:rFonts w:ascii="Times New Roman" w:hAnsi="Times New Roman" w:cs="Times New Roman"/>
        </w:rPr>
        <w:t xml:space="preserve"> Annual Benefits Report issued by the VA in May 2016, states there are 373,129 surviving spouses who receive DIC. The largest group of DIC recipients i</w:t>
      </w:r>
      <w:r w:rsidR="002E7C4A">
        <w:rPr>
          <w:rFonts w:ascii="Times New Roman" w:hAnsi="Times New Roman" w:cs="Times New Roman"/>
        </w:rPr>
        <w:t>s surviving spouses of Vietnam V</w:t>
      </w:r>
      <w:r w:rsidRPr="00427550">
        <w:rPr>
          <w:rFonts w:ascii="Times New Roman" w:hAnsi="Times New Roman" w:cs="Times New Roman"/>
        </w:rPr>
        <w:t>eterans. Almost 90% of these surviving spouses are over the age of 5</w:t>
      </w:r>
      <w:r w:rsidR="002E7C4A">
        <w:rPr>
          <w:rFonts w:ascii="Times New Roman" w:hAnsi="Times New Roman" w:cs="Times New Roman"/>
        </w:rPr>
        <w:t xml:space="preserve">7, with 43% over the age of 75.  They are well </w:t>
      </w:r>
      <w:r w:rsidRPr="00427550">
        <w:rPr>
          <w:rFonts w:ascii="Times New Roman" w:hAnsi="Times New Roman" w:cs="Times New Roman"/>
        </w:rPr>
        <w:t xml:space="preserve">their most productive earning years. Prior to the Vietnam War, </w:t>
      </w:r>
      <w:r w:rsidR="002E7C4A">
        <w:rPr>
          <w:rFonts w:ascii="Times New Roman" w:hAnsi="Times New Roman" w:cs="Times New Roman"/>
        </w:rPr>
        <w:t xml:space="preserve">society encouraged </w:t>
      </w:r>
      <w:r w:rsidRPr="00427550">
        <w:rPr>
          <w:rFonts w:ascii="Times New Roman" w:hAnsi="Times New Roman" w:cs="Times New Roman"/>
        </w:rPr>
        <w:t xml:space="preserve">women </w:t>
      </w:r>
      <w:r w:rsidR="002E7C4A">
        <w:rPr>
          <w:rFonts w:ascii="Times New Roman" w:hAnsi="Times New Roman" w:cs="Times New Roman"/>
        </w:rPr>
        <w:t xml:space="preserve">to work in the home, </w:t>
      </w:r>
      <w:r w:rsidR="002E7C4A" w:rsidRPr="00427550">
        <w:rPr>
          <w:rFonts w:ascii="Times New Roman" w:hAnsi="Times New Roman" w:cs="Times New Roman"/>
        </w:rPr>
        <w:t>maintain</w:t>
      </w:r>
      <w:r w:rsidR="002E7C4A">
        <w:rPr>
          <w:rFonts w:ascii="Times New Roman" w:hAnsi="Times New Roman" w:cs="Times New Roman"/>
        </w:rPr>
        <w:t xml:space="preserve">ing the house and raising children. After the Vietnam War, </w:t>
      </w:r>
      <w:r w:rsidRPr="00427550">
        <w:rPr>
          <w:rFonts w:ascii="Times New Roman" w:hAnsi="Times New Roman" w:cs="Times New Roman"/>
        </w:rPr>
        <w:t>many became the caregivers for their disabled veteran spouses.</w:t>
      </w:r>
    </w:p>
    <w:p w:rsidR="00427550" w:rsidRDefault="002C72E2" w:rsidP="005647A4">
      <w:pPr>
        <w:jc w:val="both"/>
        <w:rPr>
          <w:rFonts w:ascii="Times New Roman" w:hAnsi="Times New Roman" w:cs="Times New Roman"/>
          <w:b/>
        </w:rPr>
      </w:pPr>
      <w:r w:rsidRPr="00427550">
        <w:rPr>
          <w:rFonts w:ascii="Times New Roman" w:hAnsi="Times New Roman" w:cs="Times New Roman"/>
          <w:b/>
        </w:rPr>
        <w:t xml:space="preserve">The Cost of </w:t>
      </w:r>
      <w:r w:rsidR="00296B07" w:rsidRPr="00427550">
        <w:rPr>
          <w:rFonts w:ascii="Times New Roman" w:hAnsi="Times New Roman" w:cs="Times New Roman"/>
          <w:b/>
        </w:rPr>
        <w:t>L</w:t>
      </w:r>
      <w:r w:rsidRPr="00427550">
        <w:rPr>
          <w:rFonts w:ascii="Times New Roman" w:hAnsi="Times New Roman" w:cs="Times New Roman"/>
          <w:b/>
        </w:rPr>
        <w:t>iving</w:t>
      </w:r>
      <w:r w:rsidR="00296B07" w:rsidRPr="00427550">
        <w:rPr>
          <w:rFonts w:ascii="Times New Roman" w:hAnsi="Times New Roman" w:cs="Times New Roman"/>
          <w:b/>
        </w:rPr>
        <w:t xml:space="preserve"> (COLA)</w:t>
      </w:r>
      <w:r w:rsidRPr="00427550">
        <w:rPr>
          <w:rFonts w:ascii="Times New Roman" w:hAnsi="Times New Roman" w:cs="Times New Roman"/>
          <w:b/>
        </w:rPr>
        <w:t xml:space="preserve"> increases have been the only changes in DIC since the flat rate was implemented in 1993. When DIC is compared to payments to surviving spouses of other federal employees, DIC lags behind almost 12%.</w:t>
      </w:r>
      <w:r w:rsidRPr="00427550">
        <w:rPr>
          <w:rFonts w:ascii="Times New Roman" w:hAnsi="Times New Roman" w:cs="Times New Roman"/>
        </w:rPr>
        <w:t xml:space="preserve"> The Survivor Benefits Plan</w:t>
      </w:r>
      <w:r w:rsidR="002E7C4A">
        <w:rPr>
          <w:rFonts w:ascii="Times New Roman" w:hAnsi="Times New Roman" w:cs="Times New Roman"/>
        </w:rPr>
        <w:t xml:space="preserve"> (SBP)</w:t>
      </w:r>
      <w:r w:rsidRPr="00427550">
        <w:rPr>
          <w:rFonts w:ascii="Times New Roman" w:hAnsi="Times New Roman" w:cs="Times New Roman"/>
        </w:rPr>
        <w:t>, administered by the Department of Defense (D</w:t>
      </w:r>
      <w:r w:rsidR="00761BF5">
        <w:rPr>
          <w:rFonts w:ascii="Times New Roman" w:hAnsi="Times New Roman" w:cs="Times New Roman"/>
        </w:rPr>
        <w:t>O</w:t>
      </w:r>
      <w:r w:rsidRPr="00427550">
        <w:rPr>
          <w:rFonts w:ascii="Times New Roman" w:hAnsi="Times New Roman" w:cs="Times New Roman"/>
        </w:rPr>
        <w:t xml:space="preserve">D), pays </w:t>
      </w:r>
      <w:r w:rsidR="00643082">
        <w:rPr>
          <w:rFonts w:ascii="Times New Roman" w:hAnsi="Times New Roman" w:cs="Times New Roman"/>
        </w:rPr>
        <w:t xml:space="preserve">up to </w:t>
      </w:r>
      <w:r w:rsidRPr="00427550">
        <w:rPr>
          <w:rFonts w:ascii="Times New Roman" w:hAnsi="Times New Roman" w:cs="Times New Roman"/>
        </w:rPr>
        <w:t xml:space="preserve">55% of a military retiree’s retirement pay to the surviving spouse. Under the Civil Service Retirement System (CSRS), the surviving spouse receives 55% of the retirement benefit. In the Federal Employees Retirement System (FERS), the surviving spouse is eligible for 50% of the retirement pay plus a significant lump sum payment. </w:t>
      </w:r>
      <w:r w:rsidRPr="00427550">
        <w:rPr>
          <w:rFonts w:ascii="Times New Roman" w:hAnsi="Times New Roman" w:cs="Times New Roman"/>
          <w:b/>
        </w:rPr>
        <w:t xml:space="preserve">The current DIC flat rate for a surviving spouse is </w:t>
      </w:r>
      <w:r w:rsidRPr="00427550">
        <w:rPr>
          <w:rStyle w:val="BodyTextChar"/>
          <w:rFonts w:ascii="Times New Roman" w:hAnsi="Times New Roman" w:cs="Times New Roman"/>
          <w:b/>
          <w:sz w:val="22"/>
          <w:szCs w:val="22"/>
        </w:rPr>
        <w:t>$1</w:t>
      </w:r>
      <w:r w:rsidR="00761BF5">
        <w:rPr>
          <w:rStyle w:val="BodyTextChar"/>
          <w:rFonts w:ascii="Times New Roman" w:hAnsi="Times New Roman" w:cs="Times New Roman"/>
          <w:b/>
          <w:sz w:val="22"/>
          <w:szCs w:val="22"/>
        </w:rPr>
        <w:t>,</w:t>
      </w:r>
      <w:r w:rsidRPr="00427550">
        <w:rPr>
          <w:rStyle w:val="BodyTextChar"/>
          <w:rFonts w:ascii="Times New Roman" w:hAnsi="Times New Roman" w:cs="Times New Roman"/>
          <w:b/>
          <w:sz w:val="22"/>
          <w:szCs w:val="22"/>
        </w:rPr>
        <w:t xml:space="preserve">257.95 </w:t>
      </w:r>
      <w:r w:rsidR="002E7C4A">
        <w:rPr>
          <w:rFonts w:ascii="Times New Roman" w:hAnsi="Times New Roman" w:cs="Times New Roman"/>
          <w:b/>
        </w:rPr>
        <w:t>per month.  T</w:t>
      </w:r>
      <w:r w:rsidRPr="00427550">
        <w:rPr>
          <w:rFonts w:ascii="Times New Roman" w:hAnsi="Times New Roman" w:cs="Times New Roman"/>
          <w:b/>
        </w:rPr>
        <w:t>his is 43% of the disability compensation rate for a</w:t>
      </w:r>
      <w:r w:rsidR="002E7C4A">
        <w:rPr>
          <w:rFonts w:ascii="Times New Roman" w:hAnsi="Times New Roman" w:cs="Times New Roman"/>
          <w:b/>
        </w:rPr>
        <w:t xml:space="preserve"> fully disabled single veteran </w:t>
      </w:r>
      <w:r w:rsidRPr="00427550">
        <w:rPr>
          <w:rFonts w:ascii="Times New Roman" w:hAnsi="Times New Roman" w:cs="Times New Roman"/>
          <w:b/>
        </w:rPr>
        <w:t xml:space="preserve">whose rate is </w:t>
      </w:r>
      <w:r w:rsidRPr="00427550">
        <w:rPr>
          <w:rStyle w:val="BodyTextChar"/>
          <w:rFonts w:ascii="Times New Roman" w:hAnsi="Times New Roman" w:cs="Times New Roman"/>
          <w:b/>
          <w:sz w:val="22"/>
          <w:szCs w:val="22"/>
        </w:rPr>
        <w:t>$2</w:t>
      </w:r>
      <w:r w:rsidR="00761BF5">
        <w:rPr>
          <w:rStyle w:val="BodyTextChar"/>
          <w:rFonts w:ascii="Times New Roman" w:hAnsi="Times New Roman" w:cs="Times New Roman"/>
          <w:b/>
          <w:sz w:val="22"/>
          <w:szCs w:val="22"/>
        </w:rPr>
        <w:t>,</w:t>
      </w:r>
      <w:r w:rsidRPr="00427550">
        <w:rPr>
          <w:rStyle w:val="BodyTextChar"/>
          <w:rFonts w:ascii="Times New Roman" w:hAnsi="Times New Roman" w:cs="Times New Roman"/>
          <w:b/>
          <w:sz w:val="22"/>
          <w:szCs w:val="22"/>
        </w:rPr>
        <w:t>915.55</w:t>
      </w:r>
      <w:r w:rsidRPr="00427550">
        <w:rPr>
          <w:rFonts w:ascii="Times New Roman" w:hAnsi="Times New Roman" w:cs="Times New Roman"/>
          <w:b/>
        </w:rPr>
        <w:t xml:space="preserve"> per month.</w:t>
      </w:r>
    </w:p>
    <w:p w:rsidR="00496751" w:rsidRDefault="00496751" w:rsidP="005647A4">
      <w:pPr>
        <w:jc w:val="both"/>
        <w:rPr>
          <w:rFonts w:ascii="Times New Roman" w:hAnsi="Times New Roman" w:cs="Times New Roman"/>
        </w:rPr>
      </w:pPr>
    </w:p>
    <w:p w:rsidR="00BF43B2" w:rsidRDefault="00BF43B2" w:rsidP="00BF43B2">
      <w:pPr>
        <w:pStyle w:val="ListParagraph"/>
        <w:ind w:left="1080"/>
        <w:jc w:val="both"/>
        <w:rPr>
          <w:rFonts w:ascii="Times New Roman" w:hAnsi="Times New Roman" w:cs="Times New Roman"/>
          <w:i/>
        </w:rPr>
      </w:pPr>
    </w:p>
    <w:p w:rsidR="00A13389" w:rsidRDefault="00A13389" w:rsidP="00DB50BC">
      <w:pPr>
        <w:pStyle w:val="ListParagraph"/>
        <w:numPr>
          <w:ilvl w:val="0"/>
          <w:numId w:val="10"/>
        </w:numPr>
        <w:jc w:val="both"/>
        <w:rPr>
          <w:rFonts w:ascii="Times New Roman" w:hAnsi="Times New Roman" w:cs="Times New Roman"/>
          <w:i/>
        </w:rPr>
      </w:pPr>
      <w:r w:rsidRPr="00DB50BC">
        <w:rPr>
          <w:rFonts w:ascii="Times New Roman" w:hAnsi="Times New Roman" w:cs="Times New Roman"/>
          <w:i/>
        </w:rPr>
        <w:lastRenderedPageBreak/>
        <w:t>Many of our widows have shared stories of how difficult it is to survive on DIC and little or no Social Security.  Sadly, some have had to give up even small luxuries in order to cover the cost of the basic essentials of daily living.  An 85 year old widow from Californ</w:t>
      </w:r>
      <w:r w:rsidR="00761BF5" w:rsidRPr="00DB50BC">
        <w:rPr>
          <w:rFonts w:ascii="Times New Roman" w:hAnsi="Times New Roman" w:cs="Times New Roman"/>
          <w:i/>
        </w:rPr>
        <w:t xml:space="preserve">ia whose husband was killed in </w:t>
      </w:r>
      <w:r w:rsidRPr="00DB50BC">
        <w:rPr>
          <w:rFonts w:ascii="Times New Roman" w:hAnsi="Times New Roman" w:cs="Times New Roman"/>
          <w:i/>
        </w:rPr>
        <w:t>Vietnam cannot afford the extra gas to attend GSW functions – one of the few places where she can not only socialize with others who understand her struggle, but provide</w:t>
      </w:r>
      <w:r w:rsidRPr="00DB50BC">
        <w:rPr>
          <w:rFonts w:ascii="Times New Roman" w:hAnsi="Times New Roman" w:cs="Times New Roman"/>
        </w:rPr>
        <w:t xml:space="preserve"> </w:t>
      </w:r>
      <w:r w:rsidRPr="00DB50BC">
        <w:rPr>
          <w:rFonts w:ascii="Times New Roman" w:hAnsi="Times New Roman" w:cs="Times New Roman"/>
          <w:i/>
        </w:rPr>
        <w:t xml:space="preserve">guidance and support to younger widows of Iraq and Afghanistan.  This woman </w:t>
      </w:r>
      <w:r w:rsidR="00295717" w:rsidRPr="00DB50BC">
        <w:rPr>
          <w:rFonts w:ascii="Times New Roman" w:hAnsi="Times New Roman" w:cs="Times New Roman"/>
          <w:i/>
        </w:rPr>
        <w:t xml:space="preserve">survives </w:t>
      </w:r>
      <w:r w:rsidRPr="00DB50BC">
        <w:rPr>
          <w:rFonts w:ascii="Times New Roman" w:hAnsi="Times New Roman" w:cs="Times New Roman"/>
          <w:i/>
        </w:rPr>
        <w:t>on $1,257.95 from DIC a month. The meager Cost of Living Allowance (COLA) increase</w:t>
      </w:r>
      <w:r w:rsidR="00295717" w:rsidRPr="00DB50BC">
        <w:rPr>
          <w:rFonts w:ascii="Times New Roman" w:hAnsi="Times New Roman" w:cs="Times New Roman"/>
          <w:i/>
        </w:rPr>
        <w:t xml:space="preserve"> January 2017</w:t>
      </w:r>
      <w:r w:rsidRPr="00DB50BC">
        <w:rPr>
          <w:rFonts w:ascii="Times New Roman" w:hAnsi="Times New Roman" w:cs="Times New Roman"/>
          <w:i/>
        </w:rPr>
        <w:t xml:space="preserve"> of $3.76 will barely buy one gallon of gas.</w:t>
      </w:r>
    </w:p>
    <w:p w:rsidR="00DB50BC" w:rsidRPr="00DB50BC" w:rsidRDefault="00DB50BC" w:rsidP="00DB50BC">
      <w:pPr>
        <w:pStyle w:val="ListParagraph"/>
        <w:ind w:left="1080"/>
        <w:jc w:val="both"/>
        <w:rPr>
          <w:rFonts w:ascii="Times New Roman" w:hAnsi="Times New Roman" w:cs="Times New Roman"/>
          <w:i/>
        </w:rPr>
      </w:pPr>
    </w:p>
    <w:p w:rsidR="002938A9" w:rsidRPr="00DB50BC" w:rsidRDefault="002938A9" w:rsidP="00DB50BC">
      <w:pPr>
        <w:pStyle w:val="ListParagraph"/>
        <w:numPr>
          <w:ilvl w:val="0"/>
          <w:numId w:val="10"/>
        </w:numPr>
        <w:jc w:val="both"/>
        <w:rPr>
          <w:rFonts w:ascii="Times New Roman" w:hAnsi="Times New Roman" w:cs="Times New Roman"/>
        </w:rPr>
      </w:pPr>
      <w:r w:rsidRPr="00DB50BC">
        <w:rPr>
          <w:rFonts w:ascii="Times New Roman" w:hAnsi="Times New Roman" w:cs="Times New Roman"/>
          <w:i/>
        </w:rPr>
        <w:t>Another widow from Oklahoma who is also 85 years old and whose husband died in Vietnam needs to substitute teach to supplement her monthly income of $1,257.95 from DIC in order to survive. There are many similar stories of this nature throughout our country where these older widows are having difficulty surviving</w:t>
      </w:r>
      <w:r w:rsidR="009C1D9B" w:rsidRPr="00DB50BC">
        <w:rPr>
          <w:rFonts w:ascii="Times New Roman" w:hAnsi="Times New Roman" w:cs="Times New Roman"/>
          <w:i/>
        </w:rPr>
        <w:t xml:space="preserve"> financially</w:t>
      </w:r>
      <w:r w:rsidRPr="00DB50BC">
        <w:rPr>
          <w:rFonts w:ascii="Times New Roman" w:hAnsi="Times New Roman" w:cs="Times New Roman"/>
          <w:i/>
        </w:rPr>
        <w:t>.</w:t>
      </w:r>
    </w:p>
    <w:p w:rsidR="005647A4" w:rsidRDefault="001C292B" w:rsidP="005647A4">
      <w:pPr>
        <w:jc w:val="both"/>
        <w:rPr>
          <w:rFonts w:ascii="Times New Roman" w:hAnsi="Times New Roman" w:cs="Times New Roman"/>
        </w:rPr>
      </w:pPr>
      <w:r w:rsidRPr="00427550">
        <w:rPr>
          <w:rFonts w:ascii="Times New Roman" w:hAnsi="Times New Roman" w:cs="Times New Roman"/>
        </w:rPr>
        <w:t>Currently there is no bill in the House or the Senate that will correct th</w:t>
      </w:r>
      <w:r w:rsidR="00671C06" w:rsidRPr="00427550">
        <w:rPr>
          <w:rFonts w:ascii="Times New Roman" w:hAnsi="Times New Roman" w:cs="Times New Roman"/>
        </w:rPr>
        <w:t>ese</w:t>
      </w:r>
      <w:r w:rsidRPr="00427550">
        <w:rPr>
          <w:rFonts w:ascii="Times New Roman" w:hAnsi="Times New Roman" w:cs="Times New Roman"/>
        </w:rPr>
        <w:t xml:space="preserve"> </w:t>
      </w:r>
      <w:r w:rsidR="00825381">
        <w:rPr>
          <w:rFonts w:ascii="Times New Roman" w:hAnsi="Times New Roman" w:cs="Times New Roman"/>
        </w:rPr>
        <w:t xml:space="preserve">awful </w:t>
      </w:r>
      <w:r w:rsidR="00671C06" w:rsidRPr="00427550">
        <w:rPr>
          <w:rFonts w:ascii="Times New Roman" w:hAnsi="Times New Roman" w:cs="Times New Roman"/>
        </w:rPr>
        <w:t>situations. GSW is looking for a primary sponsor and passage of a bill to</w:t>
      </w:r>
      <w:r w:rsidR="007A24F2" w:rsidRPr="00427550">
        <w:rPr>
          <w:rFonts w:ascii="Times New Roman" w:hAnsi="Times New Roman" w:cs="Times New Roman"/>
        </w:rPr>
        <w:t xml:space="preserve"> increase</w:t>
      </w:r>
      <w:r w:rsidR="00671C06" w:rsidRPr="00427550">
        <w:rPr>
          <w:rFonts w:ascii="Times New Roman" w:hAnsi="Times New Roman" w:cs="Times New Roman"/>
        </w:rPr>
        <w:t xml:space="preserve"> DIC to the 55% level</w:t>
      </w:r>
      <w:r w:rsidR="007A24F2" w:rsidRPr="00427550">
        <w:rPr>
          <w:rFonts w:ascii="Times New Roman" w:hAnsi="Times New Roman" w:cs="Times New Roman"/>
        </w:rPr>
        <w:t>. This</w:t>
      </w:r>
      <w:r w:rsidR="00671C06" w:rsidRPr="00427550">
        <w:rPr>
          <w:rFonts w:ascii="Times New Roman" w:hAnsi="Times New Roman" w:cs="Times New Roman"/>
        </w:rPr>
        <w:t xml:space="preserve"> would make </w:t>
      </w:r>
      <w:r w:rsidR="007A24F2" w:rsidRPr="00427550">
        <w:rPr>
          <w:rFonts w:ascii="Times New Roman" w:hAnsi="Times New Roman" w:cs="Times New Roman"/>
        </w:rPr>
        <w:t xml:space="preserve">DIC </w:t>
      </w:r>
      <w:r w:rsidR="00671C06" w:rsidRPr="00427550">
        <w:rPr>
          <w:rFonts w:ascii="Times New Roman" w:hAnsi="Times New Roman" w:cs="Times New Roman"/>
        </w:rPr>
        <w:t>equitable with other Fe</w:t>
      </w:r>
      <w:r w:rsidR="00AB2382">
        <w:rPr>
          <w:rFonts w:ascii="Times New Roman" w:hAnsi="Times New Roman" w:cs="Times New Roman"/>
        </w:rPr>
        <w:t>deral employee survivor benefit plans</w:t>
      </w:r>
      <w:r w:rsidR="00671C06" w:rsidRPr="00427550">
        <w:rPr>
          <w:rFonts w:ascii="Times New Roman" w:hAnsi="Times New Roman" w:cs="Times New Roman"/>
        </w:rPr>
        <w:t xml:space="preserve">. </w:t>
      </w:r>
      <w:r w:rsidR="00825381">
        <w:rPr>
          <w:rFonts w:ascii="Times New Roman" w:hAnsi="Times New Roman" w:cs="Times New Roman"/>
        </w:rPr>
        <w:t xml:space="preserve"> </w:t>
      </w:r>
      <w:r w:rsidR="007A24F2" w:rsidRPr="00427550">
        <w:rPr>
          <w:rFonts w:ascii="Times New Roman" w:hAnsi="Times New Roman" w:cs="Times New Roman"/>
        </w:rPr>
        <w:t xml:space="preserve">This would be a gradual increase over a period of time. For example: a 3% increase every year for 10 years. </w:t>
      </w:r>
      <w:r w:rsidR="00DB50BC">
        <w:rPr>
          <w:rFonts w:ascii="Times New Roman" w:hAnsi="Times New Roman" w:cs="Times New Roman"/>
          <w:b/>
        </w:rPr>
        <w:t>Our widows from WWII, Korea, and Vietnam are now in thei</w:t>
      </w:r>
      <w:r w:rsidR="007147F4">
        <w:rPr>
          <w:rFonts w:ascii="Times New Roman" w:hAnsi="Times New Roman" w:cs="Times New Roman"/>
          <w:b/>
        </w:rPr>
        <w:t>r eighties and nineties.  These are the</w:t>
      </w:r>
      <w:r w:rsidR="00DB50BC">
        <w:rPr>
          <w:rFonts w:ascii="Times New Roman" w:hAnsi="Times New Roman" w:cs="Times New Roman"/>
          <w:b/>
        </w:rPr>
        <w:t xml:space="preserve"> survivors who need the increase the most yet many are afraid it will not happen in their lifetime. </w:t>
      </w:r>
    </w:p>
    <w:p w:rsidR="00C77164" w:rsidRDefault="001C292B" w:rsidP="005647A4">
      <w:pPr>
        <w:jc w:val="both"/>
        <w:rPr>
          <w:rFonts w:ascii="Times New Roman" w:hAnsi="Times New Roman" w:cs="Times New Roman"/>
        </w:rPr>
      </w:pPr>
      <w:r w:rsidRPr="00C84033">
        <w:rPr>
          <w:rFonts w:ascii="Times New Roman" w:hAnsi="Times New Roman" w:cs="Times New Roman"/>
        </w:rPr>
        <w:t xml:space="preserve">It is therefore incumbent upon Congress to take action to rectify this inequity by increasing </w:t>
      </w:r>
      <w:r w:rsidR="00A11D80" w:rsidRPr="00C84033">
        <w:rPr>
          <w:rFonts w:ascii="Times New Roman" w:hAnsi="Times New Roman" w:cs="Times New Roman"/>
        </w:rPr>
        <w:t xml:space="preserve">the </w:t>
      </w:r>
      <w:r w:rsidRPr="00C84033">
        <w:rPr>
          <w:rFonts w:ascii="Times New Roman" w:hAnsi="Times New Roman" w:cs="Times New Roman"/>
        </w:rPr>
        <w:t>current amount of DIC paid to a level comparable to other federal employees</w:t>
      </w:r>
      <w:r w:rsidR="002938A9">
        <w:rPr>
          <w:rFonts w:ascii="Times New Roman" w:hAnsi="Times New Roman" w:cs="Times New Roman"/>
        </w:rPr>
        <w:t>. This would be</w:t>
      </w:r>
      <w:r w:rsidRPr="00C84033">
        <w:rPr>
          <w:rFonts w:ascii="Times New Roman" w:hAnsi="Times New Roman" w:cs="Times New Roman"/>
        </w:rPr>
        <w:t xml:space="preserve"> </w:t>
      </w:r>
      <w:r w:rsidR="002938A9">
        <w:rPr>
          <w:rFonts w:ascii="Times New Roman" w:hAnsi="Times New Roman" w:cs="Times New Roman"/>
        </w:rPr>
        <w:t>in keeping with</w:t>
      </w:r>
      <w:r w:rsidRPr="00C84033">
        <w:rPr>
          <w:rFonts w:ascii="Times New Roman" w:hAnsi="Times New Roman" w:cs="Times New Roman"/>
        </w:rPr>
        <w:t xml:space="preserve"> the </w:t>
      </w:r>
      <w:r w:rsidR="00F40BDA" w:rsidRPr="00C84033">
        <w:rPr>
          <w:rFonts w:ascii="Times New Roman" w:hAnsi="Times New Roman" w:cs="Times New Roman"/>
        </w:rPr>
        <w:t>promise our</w:t>
      </w:r>
      <w:r w:rsidR="00A11D80" w:rsidRPr="00C84033">
        <w:rPr>
          <w:rFonts w:ascii="Times New Roman" w:hAnsi="Times New Roman" w:cs="Times New Roman"/>
        </w:rPr>
        <w:t xml:space="preserve"> </w:t>
      </w:r>
      <w:r w:rsidRPr="00C84033">
        <w:rPr>
          <w:rFonts w:ascii="Times New Roman" w:hAnsi="Times New Roman" w:cs="Times New Roman"/>
        </w:rPr>
        <w:t>country made to its veterans and survivors.</w:t>
      </w:r>
    </w:p>
    <w:p w:rsidR="00825381" w:rsidRDefault="00825381" w:rsidP="00825381">
      <w:pPr>
        <w:rPr>
          <w:rFonts w:ascii="Times New Roman" w:hAnsi="Times New Roman" w:cs="Times New Roman"/>
        </w:rPr>
      </w:pPr>
    </w:p>
    <w:p w:rsidR="00F02BBA" w:rsidRPr="00427550" w:rsidRDefault="002236C8" w:rsidP="00825381">
      <w:pPr>
        <w:jc w:val="center"/>
        <w:rPr>
          <w:rFonts w:ascii="Times New Roman" w:hAnsi="Times New Roman" w:cs="Times New Roman"/>
          <w:b/>
          <w:u w:val="single"/>
        </w:rPr>
      </w:pPr>
      <w:r w:rsidRPr="00427550">
        <w:rPr>
          <w:rFonts w:ascii="Times New Roman" w:hAnsi="Times New Roman" w:cs="Times New Roman"/>
          <w:b/>
          <w:u w:val="single"/>
        </w:rPr>
        <w:t>Survivor Benefits Plan/Dependency Indemnity Compensation Offset</w:t>
      </w:r>
      <w:r w:rsidR="00AB2382">
        <w:rPr>
          <w:rFonts w:ascii="Times New Roman" w:hAnsi="Times New Roman" w:cs="Times New Roman"/>
          <w:b/>
          <w:u w:val="single"/>
        </w:rPr>
        <w:t xml:space="preserve"> (SBP/DIC O</w:t>
      </w:r>
      <w:r w:rsidR="00E01810" w:rsidRPr="00427550">
        <w:rPr>
          <w:rFonts w:ascii="Times New Roman" w:hAnsi="Times New Roman" w:cs="Times New Roman"/>
          <w:b/>
          <w:u w:val="single"/>
        </w:rPr>
        <w:t>ffset)</w:t>
      </w:r>
    </w:p>
    <w:p w:rsidR="00761D26" w:rsidRPr="00427550" w:rsidRDefault="00761D26" w:rsidP="005647A4">
      <w:pPr>
        <w:jc w:val="both"/>
        <w:rPr>
          <w:rFonts w:ascii="Times New Roman" w:hAnsi="Times New Roman" w:cs="Times New Roman"/>
        </w:rPr>
      </w:pPr>
      <w:r w:rsidRPr="00427550">
        <w:rPr>
          <w:rFonts w:ascii="Times New Roman" w:hAnsi="Times New Roman" w:cs="Times New Roman"/>
        </w:rPr>
        <w:t>In 1972</w:t>
      </w:r>
      <w:r w:rsidR="00F40BDA">
        <w:rPr>
          <w:rFonts w:ascii="Times New Roman" w:hAnsi="Times New Roman" w:cs="Times New Roman"/>
        </w:rPr>
        <w:t>,</w:t>
      </w:r>
      <w:r w:rsidRPr="00427550">
        <w:rPr>
          <w:rFonts w:ascii="Times New Roman" w:hAnsi="Times New Roman" w:cs="Times New Roman"/>
        </w:rPr>
        <w:t xml:space="preserve"> Congress created the Survivor Benefit Plan (SBP)</w:t>
      </w:r>
      <w:r w:rsidR="00F40BDA">
        <w:rPr>
          <w:rFonts w:ascii="Times New Roman" w:hAnsi="Times New Roman" w:cs="Times New Roman"/>
        </w:rPr>
        <w:t xml:space="preserve"> for r</w:t>
      </w:r>
      <w:r w:rsidRPr="00427550">
        <w:rPr>
          <w:rFonts w:ascii="Times New Roman" w:hAnsi="Times New Roman" w:cs="Times New Roman"/>
        </w:rPr>
        <w:t>etiring service members</w:t>
      </w:r>
      <w:r w:rsidR="00F40BDA">
        <w:rPr>
          <w:rFonts w:ascii="Times New Roman" w:hAnsi="Times New Roman" w:cs="Times New Roman"/>
        </w:rPr>
        <w:t xml:space="preserve"> who</w:t>
      </w:r>
      <w:r w:rsidRPr="00427550">
        <w:rPr>
          <w:rFonts w:ascii="Times New Roman" w:hAnsi="Times New Roman" w:cs="Times New Roman"/>
        </w:rPr>
        <w:t xml:space="preserve"> may select up to 55% of their retirement pay toward</w:t>
      </w:r>
      <w:r w:rsidR="00577834">
        <w:rPr>
          <w:rFonts w:ascii="Times New Roman" w:hAnsi="Times New Roman" w:cs="Times New Roman"/>
        </w:rPr>
        <w:t>s</w:t>
      </w:r>
      <w:r w:rsidRPr="00427550">
        <w:rPr>
          <w:rFonts w:ascii="Times New Roman" w:hAnsi="Times New Roman" w:cs="Times New Roman"/>
        </w:rPr>
        <w:t xml:space="preserve"> SBP</w:t>
      </w:r>
      <w:r w:rsidR="00F40BDA">
        <w:rPr>
          <w:rFonts w:ascii="Times New Roman" w:hAnsi="Times New Roman" w:cs="Times New Roman"/>
        </w:rPr>
        <w:t xml:space="preserve">. </w:t>
      </w:r>
      <w:r w:rsidR="00577834">
        <w:rPr>
          <w:rFonts w:ascii="Times New Roman" w:hAnsi="Times New Roman" w:cs="Times New Roman"/>
        </w:rPr>
        <w:t>This would</w:t>
      </w:r>
      <w:r w:rsidRPr="00427550">
        <w:rPr>
          <w:rFonts w:ascii="Times New Roman" w:hAnsi="Times New Roman" w:cs="Times New Roman"/>
        </w:rPr>
        <w:t xml:space="preserve"> ensure that their surviving spouse has income after their death. </w:t>
      </w:r>
      <w:r w:rsidR="00577834">
        <w:rPr>
          <w:rFonts w:ascii="Times New Roman" w:hAnsi="Times New Roman" w:cs="Times New Roman"/>
        </w:rPr>
        <w:t>In 2001 f</w:t>
      </w:r>
      <w:r w:rsidRPr="00427550">
        <w:rPr>
          <w:rFonts w:ascii="Times New Roman" w:hAnsi="Times New Roman" w:cs="Times New Roman"/>
        </w:rPr>
        <w:t>urther changes expanded the program to include the surviving spouses and/or eligible children of all active duty deaths classified as in the line of duty</w:t>
      </w:r>
      <w:r w:rsidR="00577834">
        <w:rPr>
          <w:rFonts w:ascii="Times New Roman" w:hAnsi="Times New Roman" w:cs="Times New Roman"/>
        </w:rPr>
        <w:t xml:space="preserve"> (LOD)</w:t>
      </w:r>
      <w:r w:rsidR="00774361">
        <w:rPr>
          <w:rFonts w:ascii="Times New Roman" w:hAnsi="Times New Roman" w:cs="Times New Roman"/>
        </w:rPr>
        <w:t xml:space="preserve"> including reserve members on active duty for annual training day. I</w:t>
      </w:r>
      <w:r w:rsidR="00577834">
        <w:rPr>
          <w:rFonts w:ascii="Times New Roman" w:hAnsi="Times New Roman" w:cs="Times New Roman"/>
        </w:rPr>
        <w:t>n 201</w:t>
      </w:r>
      <w:r w:rsidR="00774361">
        <w:rPr>
          <w:rFonts w:ascii="Times New Roman" w:hAnsi="Times New Roman" w:cs="Times New Roman"/>
        </w:rPr>
        <w:t xml:space="preserve">3, SBP eligibility was extended </w:t>
      </w:r>
      <w:r w:rsidR="00577834">
        <w:rPr>
          <w:rFonts w:ascii="Times New Roman" w:hAnsi="Times New Roman" w:cs="Times New Roman"/>
        </w:rPr>
        <w:t>to deaths classified in LOD of inactive duty training deaths.</w:t>
      </w:r>
      <w:r w:rsidR="00774361">
        <w:rPr>
          <w:rFonts w:ascii="Times New Roman" w:hAnsi="Times New Roman" w:cs="Times New Roman"/>
        </w:rPr>
        <w:t xml:space="preserve"> </w:t>
      </w:r>
    </w:p>
    <w:p w:rsidR="008056E8" w:rsidRDefault="00761D26" w:rsidP="005647A4">
      <w:pPr>
        <w:jc w:val="both"/>
        <w:rPr>
          <w:rFonts w:ascii="Times New Roman" w:hAnsi="Times New Roman" w:cs="Times New Roman"/>
        </w:rPr>
      </w:pPr>
      <w:r w:rsidRPr="00427550">
        <w:rPr>
          <w:rFonts w:ascii="Times New Roman" w:hAnsi="Times New Roman" w:cs="Times New Roman"/>
        </w:rPr>
        <w:t xml:space="preserve">While </w:t>
      </w:r>
      <w:r w:rsidR="00AB2382">
        <w:rPr>
          <w:rFonts w:ascii="Times New Roman" w:hAnsi="Times New Roman" w:cs="Times New Roman"/>
        </w:rPr>
        <w:t xml:space="preserve">GSW is </w:t>
      </w:r>
      <w:r w:rsidRPr="00427550">
        <w:rPr>
          <w:rFonts w:ascii="Times New Roman" w:hAnsi="Times New Roman" w:cs="Times New Roman"/>
        </w:rPr>
        <w:t>grateful for the changes that have been made to the military’s</w:t>
      </w:r>
      <w:r w:rsidR="00334330" w:rsidRPr="00427550">
        <w:rPr>
          <w:rFonts w:ascii="Times New Roman" w:hAnsi="Times New Roman" w:cs="Times New Roman"/>
        </w:rPr>
        <w:t xml:space="preserve"> SBP</w:t>
      </w:r>
      <w:r w:rsidRPr="00427550">
        <w:rPr>
          <w:rFonts w:ascii="Times New Roman" w:hAnsi="Times New Roman" w:cs="Times New Roman"/>
        </w:rPr>
        <w:t xml:space="preserve">, it is essential to know and acknowledge that many active duty surviving spouses do not meet the qualifications necessary to receive </w:t>
      </w:r>
      <w:r w:rsidR="004C32A6">
        <w:rPr>
          <w:rFonts w:ascii="Times New Roman" w:hAnsi="Times New Roman" w:cs="Times New Roman"/>
        </w:rPr>
        <w:t xml:space="preserve">full </w:t>
      </w:r>
      <w:r w:rsidRPr="00427550">
        <w:rPr>
          <w:rFonts w:ascii="Times New Roman" w:hAnsi="Times New Roman" w:cs="Times New Roman"/>
        </w:rPr>
        <w:t>SBP.</w:t>
      </w:r>
      <w:r w:rsidR="003C6077">
        <w:rPr>
          <w:rFonts w:ascii="Times New Roman" w:hAnsi="Times New Roman" w:cs="Times New Roman"/>
        </w:rPr>
        <w:t xml:space="preserve"> Over 39,000</w:t>
      </w:r>
      <w:r w:rsidR="00C77329">
        <w:rPr>
          <w:rFonts w:ascii="Times New Roman" w:hAnsi="Times New Roman" w:cs="Times New Roman"/>
        </w:rPr>
        <w:t xml:space="preserve"> </w:t>
      </w:r>
      <w:r w:rsidR="003C6077">
        <w:rPr>
          <w:rFonts w:ascii="Times New Roman" w:hAnsi="Times New Roman" w:cs="Times New Roman"/>
        </w:rPr>
        <w:t xml:space="preserve">military surviving spouses </w:t>
      </w:r>
      <w:r w:rsidR="007147F4">
        <w:rPr>
          <w:rFonts w:ascii="Times New Roman" w:hAnsi="Times New Roman" w:cs="Times New Roman"/>
        </w:rPr>
        <w:t>receive</w:t>
      </w:r>
      <w:r w:rsidR="003C6077">
        <w:rPr>
          <w:rFonts w:ascii="Times New Roman" w:hAnsi="Times New Roman" w:cs="Times New Roman"/>
        </w:rPr>
        <w:t xml:space="preserve"> no SBP at all.</w:t>
      </w:r>
      <w:r w:rsidRPr="00427550">
        <w:rPr>
          <w:rStyle w:val="Strong"/>
          <w:rFonts w:ascii="Times New Roman" w:hAnsi="Times New Roman" w:cs="Times New Roman"/>
        </w:rPr>
        <w:t xml:space="preserve"> </w:t>
      </w:r>
      <w:r w:rsidRPr="00427550">
        <w:rPr>
          <w:rFonts w:ascii="Times New Roman" w:hAnsi="Times New Roman" w:cs="Times New Roman"/>
        </w:rPr>
        <w:t xml:space="preserve">The reason for this is </w:t>
      </w:r>
      <w:r w:rsidR="00AB2382">
        <w:rPr>
          <w:rFonts w:ascii="Times New Roman" w:hAnsi="Times New Roman" w:cs="Times New Roman"/>
        </w:rPr>
        <w:t>that</w:t>
      </w:r>
      <w:r w:rsidRPr="00427550">
        <w:rPr>
          <w:rFonts w:ascii="Times New Roman" w:hAnsi="Times New Roman" w:cs="Times New Roman"/>
        </w:rPr>
        <w:t xml:space="preserve"> their service member spouse, who died in the</w:t>
      </w:r>
      <w:r w:rsidR="00774361">
        <w:rPr>
          <w:rFonts w:ascii="Times New Roman" w:hAnsi="Times New Roman" w:cs="Times New Roman"/>
        </w:rPr>
        <w:t xml:space="preserve"> LOD</w:t>
      </w:r>
      <w:r w:rsidRPr="00427550">
        <w:rPr>
          <w:rFonts w:ascii="Times New Roman" w:hAnsi="Times New Roman" w:cs="Times New Roman"/>
        </w:rPr>
        <w:t xml:space="preserve">, did not live long enough to achieve the necessary rank and time in service to overcome the </w:t>
      </w:r>
      <w:r w:rsidR="00334330" w:rsidRPr="00427550">
        <w:rPr>
          <w:rFonts w:ascii="Times New Roman" w:hAnsi="Times New Roman" w:cs="Times New Roman"/>
        </w:rPr>
        <w:t>DIC</w:t>
      </w:r>
      <w:r w:rsidRPr="00427550">
        <w:rPr>
          <w:rFonts w:ascii="Times New Roman" w:hAnsi="Times New Roman" w:cs="Times New Roman"/>
        </w:rPr>
        <w:t xml:space="preserve"> offset.</w:t>
      </w:r>
      <w:r w:rsidR="001D6646">
        <w:rPr>
          <w:rFonts w:ascii="Times New Roman" w:hAnsi="Times New Roman" w:cs="Times New Roman"/>
        </w:rPr>
        <w:t xml:space="preserve"> The average monthly DIC offset to SBP</w:t>
      </w:r>
      <w:r w:rsidRPr="00427550">
        <w:rPr>
          <w:rFonts w:ascii="Times New Roman" w:hAnsi="Times New Roman" w:cs="Times New Roman"/>
        </w:rPr>
        <w:t xml:space="preserve"> </w:t>
      </w:r>
      <w:r w:rsidR="001D6646">
        <w:rPr>
          <w:rFonts w:ascii="Times New Roman" w:hAnsi="Times New Roman" w:cs="Times New Roman"/>
        </w:rPr>
        <w:t>is $912.00</w:t>
      </w:r>
      <w:r w:rsidR="004C32A6">
        <w:rPr>
          <w:rFonts w:ascii="Times New Roman" w:hAnsi="Times New Roman" w:cs="Times New Roman"/>
        </w:rPr>
        <w:t xml:space="preserve"> per </w:t>
      </w:r>
      <w:r w:rsidR="001D6646">
        <w:rPr>
          <w:rFonts w:ascii="Times New Roman" w:hAnsi="Times New Roman" w:cs="Times New Roman"/>
        </w:rPr>
        <w:t xml:space="preserve">the latest DOD Statistic Report of the Military Retirement System </w:t>
      </w:r>
      <w:r w:rsidR="00CB742E">
        <w:rPr>
          <w:rFonts w:ascii="Times New Roman" w:hAnsi="Times New Roman" w:cs="Times New Roman"/>
        </w:rPr>
        <w:t>Fiscal Year</w:t>
      </w:r>
      <w:r w:rsidR="001D6646">
        <w:rPr>
          <w:rFonts w:ascii="Times New Roman" w:hAnsi="Times New Roman" w:cs="Times New Roman"/>
        </w:rPr>
        <w:t xml:space="preserve"> 2015.</w:t>
      </w:r>
      <w:r w:rsidR="003C6077">
        <w:rPr>
          <w:rFonts w:ascii="Times New Roman" w:hAnsi="Times New Roman" w:cs="Times New Roman"/>
        </w:rPr>
        <w:t xml:space="preserve"> </w:t>
      </w:r>
      <w:r w:rsidR="003C6077" w:rsidRPr="00DB50BC">
        <w:rPr>
          <w:rFonts w:ascii="Times New Roman" w:hAnsi="Times New Roman" w:cs="Times New Roman"/>
          <w:b/>
        </w:rPr>
        <w:t>The</w:t>
      </w:r>
      <w:r w:rsidR="00740922" w:rsidRPr="00DB50BC">
        <w:rPr>
          <w:rFonts w:ascii="Times New Roman" w:hAnsi="Times New Roman" w:cs="Times New Roman"/>
          <w:b/>
        </w:rPr>
        <w:t xml:space="preserve"> spouses</w:t>
      </w:r>
      <w:r w:rsidR="003C6077" w:rsidRPr="00DB50BC">
        <w:rPr>
          <w:rFonts w:ascii="Times New Roman" w:hAnsi="Times New Roman" w:cs="Times New Roman"/>
          <w:b/>
        </w:rPr>
        <w:t>,</w:t>
      </w:r>
      <w:r w:rsidR="00740922" w:rsidRPr="00DB50BC">
        <w:rPr>
          <w:rFonts w:ascii="Times New Roman" w:hAnsi="Times New Roman" w:cs="Times New Roman"/>
          <w:b/>
        </w:rPr>
        <w:t xml:space="preserve"> subject to the SBP/DIC</w:t>
      </w:r>
      <w:r w:rsidR="003C6077" w:rsidRPr="00DB50BC">
        <w:rPr>
          <w:rFonts w:ascii="Times New Roman" w:hAnsi="Times New Roman" w:cs="Times New Roman"/>
          <w:b/>
        </w:rPr>
        <w:t xml:space="preserve"> </w:t>
      </w:r>
      <w:r w:rsidR="00740922" w:rsidRPr="00DB50BC">
        <w:rPr>
          <w:rFonts w:ascii="Times New Roman" w:hAnsi="Times New Roman" w:cs="Times New Roman"/>
          <w:b/>
        </w:rPr>
        <w:t>offset</w:t>
      </w:r>
      <w:r w:rsidR="003C6077" w:rsidRPr="00DB50BC">
        <w:rPr>
          <w:rFonts w:ascii="Times New Roman" w:hAnsi="Times New Roman" w:cs="Times New Roman"/>
          <w:b/>
        </w:rPr>
        <w:t>,</w:t>
      </w:r>
      <w:r w:rsidR="00740922" w:rsidRPr="00DB50BC">
        <w:rPr>
          <w:rFonts w:ascii="Times New Roman" w:hAnsi="Times New Roman" w:cs="Times New Roman"/>
          <w:b/>
        </w:rPr>
        <w:t xml:space="preserve"> </w:t>
      </w:r>
      <w:r w:rsidR="003C6077" w:rsidRPr="00DB50BC">
        <w:rPr>
          <w:rFonts w:ascii="Times New Roman" w:hAnsi="Times New Roman" w:cs="Times New Roman"/>
          <w:b/>
        </w:rPr>
        <w:t>only receive</w:t>
      </w:r>
      <w:r w:rsidR="00740922" w:rsidRPr="00DB50BC">
        <w:rPr>
          <w:rFonts w:ascii="Times New Roman" w:hAnsi="Times New Roman" w:cs="Times New Roman"/>
          <w:b/>
        </w:rPr>
        <w:t xml:space="preserve"> the portion of the S</w:t>
      </w:r>
      <w:r w:rsidR="00580F92" w:rsidRPr="00DB50BC">
        <w:rPr>
          <w:rFonts w:ascii="Times New Roman" w:hAnsi="Times New Roman" w:cs="Times New Roman"/>
          <w:b/>
        </w:rPr>
        <w:t>BP</w:t>
      </w:r>
      <w:r w:rsidR="00740922" w:rsidRPr="00DB50BC">
        <w:rPr>
          <w:rFonts w:ascii="Times New Roman" w:hAnsi="Times New Roman" w:cs="Times New Roman"/>
          <w:b/>
        </w:rPr>
        <w:t xml:space="preserve"> that exceeds the DIC offset.</w:t>
      </w:r>
      <w:r w:rsidR="00740922" w:rsidRPr="00427550">
        <w:rPr>
          <w:rFonts w:ascii="Times New Roman" w:hAnsi="Times New Roman" w:cs="Times New Roman"/>
        </w:rPr>
        <w:t xml:space="preserve"> </w:t>
      </w:r>
    </w:p>
    <w:p w:rsidR="00496751" w:rsidRDefault="00496751" w:rsidP="005647A4">
      <w:pPr>
        <w:jc w:val="both"/>
        <w:rPr>
          <w:rFonts w:ascii="Times New Roman" w:hAnsi="Times New Roman" w:cs="Times New Roman"/>
        </w:rPr>
      </w:pPr>
    </w:p>
    <w:p w:rsidR="00C55416" w:rsidRPr="00DB50BC" w:rsidRDefault="00580F92" w:rsidP="00DB50BC">
      <w:pPr>
        <w:pStyle w:val="ListParagraph"/>
        <w:numPr>
          <w:ilvl w:val="0"/>
          <w:numId w:val="10"/>
        </w:numPr>
        <w:jc w:val="both"/>
        <w:rPr>
          <w:i/>
          <w:sz w:val="24"/>
          <w:szCs w:val="24"/>
        </w:rPr>
      </w:pPr>
      <w:r w:rsidRPr="00DB50BC">
        <w:rPr>
          <w:rFonts w:ascii="Times New Roman" w:hAnsi="Times New Roman" w:cs="Times New Roman"/>
          <w:i/>
        </w:rPr>
        <w:lastRenderedPageBreak/>
        <w:t xml:space="preserve">One widow from South Carolina receives </w:t>
      </w:r>
      <w:r w:rsidR="000F7B36" w:rsidRPr="00DB50BC">
        <w:rPr>
          <w:rFonts w:ascii="Times New Roman" w:hAnsi="Times New Roman" w:cs="Times New Roman"/>
          <w:i/>
        </w:rPr>
        <w:t>only $78.05</w:t>
      </w:r>
      <w:r w:rsidR="00A50D2A" w:rsidRPr="00DB50BC">
        <w:rPr>
          <w:rFonts w:ascii="Times New Roman" w:hAnsi="Times New Roman" w:cs="Times New Roman"/>
          <w:i/>
        </w:rPr>
        <w:t xml:space="preserve"> but should be </w:t>
      </w:r>
      <w:r w:rsidRPr="00DB50BC">
        <w:rPr>
          <w:rFonts w:ascii="Times New Roman" w:hAnsi="Times New Roman" w:cs="Times New Roman"/>
          <w:i/>
        </w:rPr>
        <w:t xml:space="preserve">receiving </w:t>
      </w:r>
      <w:r w:rsidR="00A50D2A" w:rsidRPr="00DB50BC">
        <w:rPr>
          <w:rFonts w:ascii="Times New Roman" w:hAnsi="Times New Roman" w:cs="Times New Roman"/>
          <w:i/>
        </w:rPr>
        <w:t>$1,336.00 per month</w:t>
      </w:r>
      <w:r w:rsidRPr="00DB50BC">
        <w:rPr>
          <w:rFonts w:ascii="Times New Roman" w:hAnsi="Times New Roman" w:cs="Times New Roman"/>
          <w:i/>
        </w:rPr>
        <w:t xml:space="preserve"> for the SBP</w:t>
      </w:r>
      <w:r w:rsidR="000F7B36" w:rsidRPr="00DB50BC">
        <w:rPr>
          <w:rFonts w:ascii="Times New Roman" w:hAnsi="Times New Roman" w:cs="Times New Roman"/>
          <w:i/>
        </w:rPr>
        <w:t xml:space="preserve">. She is the widow of a </w:t>
      </w:r>
      <w:r w:rsidR="00774361" w:rsidRPr="00DB50BC">
        <w:rPr>
          <w:rFonts w:ascii="Times New Roman" w:hAnsi="Times New Roman" w:cs="Times New Roman"/>
          <w:i/>
        </w:rPr>
        <w:t xml:space="preserve">service member </w:t>
      </w:r>
      <w:r w:rsidR="000F7B36" w:rsidRPr="00DB50BC">
        <w:rPr>
          <w:rFonts w:ascii="Times New Roman" w:hAnsi="Times New Roman" w:cs="Times New Roman"/>
          <w:i/>
        </w:rPr>
        <w:t>who served his country for just under 20 years</w:t>
      </w:r>
      <w:r w:rsidR="00A50D2A" w:rsidRPr="00DB50BC">
        <w:rPr>
          <w:rFonts w:ascii="Times New Roman" w:hAnsi="Times New Roman" w:cs="Times New Roman"/>
          <w:i/>
        </w:rPr>
        <w:t>. Her total benefits with SBP and DIC should be $2,515.90 ($1</w:t>
      </w:r>
      <w:r w:rsidR="001D6646" w:rsidRPr="00DB50BC">
        <w:rPr>
          <w:rFonts w:ascii="Times New Roman" w:hAnsi="Times New Roman" w:cs="Times New Roman"/>
          <w:i/>
        </w:rPr>
        <w:t>,</w:t>
      </w:r>
      <w:r w:rsidR="00A50D2A" w:rsidRPr="00DB50BC">
        <w:rPr>
          <w:rFonts w:ascii="Times New Roman" w:hAnsi="Times New Roman" w:cs="Times New Roman"/>
          <w:i/>
        </w:rPr>
        <w:t xml:space="preserve">336.00 for SBP </w:t>
      </w:r>
      <w:r w:rsidR="00DD6741" w:rsidRPr="00DB50BC">
        <w:rPr>
          <w:rFonts w:ascii="Times New Roman" w:hAnsi="Times New Roman" w:cs="Times New Roman"/>
          <w:i/>
        </w:rPr>
        <w:t>plus</w:t>
      </w:r>
      <w:r w:rsidR="00A50D2A" w:rsidRPr="00DB50BC">
        <w:rPr>
          <w:rFonts w:ascii="Times New Roman" w:hAnsi="Times New Roman" w:cs="Times New Roman"/>
          <w:i/>
        </w:rPr>
        <w:t xml:space="preserve"> $1</w:t>
      </w:r>
      <w:r w:rsidR="001D6646" w:rsidRPr="00DB50BC">
        <w:rPr>
          <w:rFonts w:ascii="Times New Roman" w:hAnsi="Times New Roman" w:cs="Times New Roman"/>
          <w:i/>
        </w:rPr>
        <w:t>,</w:t>
      </w:r>
      <w:r w:rsidR="00A50D2A" w:rsidRPr="00DB50BC">
        <w:rPr>
          <w:rFonts w:ascii="Times New Roman" w:hAnsi="Times New Roman" w:cs="Times New Roman"/>
          <w:i/>
        </w:rPr>
        <w:t>257.95 for DIC</w:t>
      </w:r>
      <w:r w:rsidR="00DD6741" w:rsidRPr="00DB50BC">
        <w:rPr>
          <w:rFonts w:ascii="Times New Roman" w:hAnsi="Times New Roman" w:cs="Times New Roman"/>
          <w:i/>
        </w:rPr>
        <w:t>)</w:t>
      </w:r>
      <w:r w:rsidR="00A50D2A" w:rsidRPr="00DB50BC">
        <w:rPr>
          <w:rFonts w:ascii="Times New Roman" w:hAnsi="Times New Roman" w:cs="Times New Roman"/>
          <w:i/>
        </w:rPr>
        <w:t xml:space="preserve"> but is </w:t>
      </w:r>
      <w:r w:rsidR="00774361" w:rsidRPr="00DB50BC">
        <w:rPr>
          <w:rFonts w:ascii="Times New Roman" w:hAnsi="Times New Roman" w:cs="Times New Roman"/>
          <w:i/>
        </w:rPr>
        <w:t xml:space="preserve">only </w:t>
      </w:r>
      <w:r w:rsidR="00A50D2A" w:rsidRPr="00DB50BC">
        <w:rPr>
          <w:rFonts w:ascii="Times New Roman" w:hAnsi="Times New Roman" w:cs="Times New Roman"/>
          <w:i/>
        </w:rPr>
        <w:t xml:space="preserve">$1,336.00 ($78.05 SBP </w:t>
      </w:r>
      <w:r w:rsidR="00DD6741" w:rsidRPr="00DB50BC">
        <w:rPr>
          <w:rFonts w:ascii="Times New Roman" w:hAnsi="Times New Roman" w:cs="Times New Roman"/>
          <w:i/>
        </w:rPr>
        <w:t>plus</w:t>
      </w:r>
      <w:r w:rsidR="00A50D2A" w:rsidRPr="00DB50BC">
        <w:rPr>
          <w:rFonts w:ascii="Times New Roman" w:hAnsi="Times New Roman" w:cs="Times New Roman"/>
          <w:i/>
        </w:rPr>
        <w:t xml:space="preserve"> $1,257.95 DIC) per month due to the SBP/DIC dollar for dollar offset.</w:t>
      </w:r>
    </w:p>
    <w:p w:rsidR="00C84033" w:rsidRDefault="00D87435" w:rsidP="005647A4">
      <w:pPr>
        <w:jc w:val="both"/>
        <w:rPr>
          <w:rFonts w:ascii="Times New Roman" w:hAnsi="Times New Roman" w:cs="Times New Roman"/>
        </w:rPr>
      </w:pPr>
      <w:r w:rsidRPr="00427550">
        <w:rPr>
          <w:rFonts w:ascii="Times New Roman" w:hAnsi="Times New Roman" w:cs="Times New Roman"/>
        </w:rPr>
        <w:t>There is no DIC offset to children receiving SBP. Therefore, many</w:t>
      </w:r>
      <w:r w:rsidR="00607267" w:rsidRPr="00427550">
        <w:rPr>
          <w:rFonts w:ascii="Times New Roman" w:hAnsi="Times New Roman" w:cs="Times New Roman"/>
        </w:rPr>
        <w:t xml:space="preserve"> of the younger</w:t>
      </w:r>
      <w:r w:rsidR="00334330" w:rsidRPr="00427550">
        <w:rPr>
          <w:rFonts w:ascii="Times New Roman" w:hAnsi="Times New Roman" w:cs="Times New Roman"/>
        </w:rPr>
        <w:t xml:space="preserve"> surviving </w:t>
      </w:r>
      <w:r w:rsidR="00991818" w:rsidRPr="00427550">
        <w:rPr>
          <w:rFonts w:ascii="Times New Roman" w:hAnsi="Times New Roman" w:cs="Times New Roman"/>
        </w:rPr>
        <w:t>spouses</w:t>
      </w:r>
      <w:r w:rsidR="00991818">
        <w:rPr>
          <w:rFonts w:ascii="Times New Roman" w:hAnsi="Times New Roman" w:cs="Times New Roman"/>
        </w:rPr>
        <w:t xml:space="preserve"> </w:t>
      </w:r>
      <w:r w:rsidR="00991818" w:rsidRPr="00427550">
        <w:rPr>
          <w:rFonts w:ascii="Times New Roman" w:hAnsi="Times New Roman" w:cs="Times New Roman"/>
        </w:rPr>
        <w:t>sign</w:t>
      </w:r>
      <w:r w:rsidR="00761D26" w:rsidRPr="00427550">
        <w:rPr>
          <w:rFonts w:ascii="Times New Roman" w:hAnsi="Times New Roman" w:cs="Times New Roman"/>
        </w:rPr>
        <w:t xml:space="preserve"> the SBP benefit over to their children</w:t>
      </w:r>
      <w:r w:rsidR="00B66774">
        <w:rPr>
          <w:rFonts w:ascii="Times New Roman" w:hAnsi="Times New Roman" w:cs="Times New Roman"/>
        </w:rPr>
        <w:t>. The children</w:t>
      </w:r>
      <w:r w:rsidR="00761D26" w:rsidRPr="00427550">
        <w:rPr>
          <w:rFonts w:ascii="Times New Roman" w:hAnsi="Times New Roman" w:cs="Times New Roman"/>
        </w:rPr>
        <w:t xml:space="preserve"> lose th</w:t>
      </w:r>
      <w:r w:rsidR="00B66774">
        <w:rPr>
          <w:rFonts w:ascii="Times New Roman" w:hAnsi="Times New Roman" w:cs="Times New Roman"/>
        </w:rPr>
        <w:t>is</w:t>
      </w:r>
      <w:r w:rsidR="00761D26" w:rsidRPr="00427550">
        <w:rPr>
          <w:rFonts w:ascii="Times New Roman" w:hAnsi="Times New Roman" w:cs="Times New Roman"/>
        </w:rPr>
        <w:t xml:space="preserve"> benefit when they reach </w:t>
      </w:r>
      <w:r w:rsidR="00B66774">
        <w:rPr>
          <w:rFonts w:ascii="Times New Roman" w:hAnsi="Times New Roman" w:cs="Times New Roman"/>
        </w:rPr>
        <w:t xml:space="preserve">the age of </w:t>
      </w:r>
      <w:r w:rsidR="00761D26" w:rsidRPr="00427550">
        <w:rPr>
          <w:rFonts w:ascii="Times New Roman" w:hAnsi="Times New Roman" w:cs="Times New Roman"/>
        </w:rPr>
        <w:t>majority. The surviving spouse forever forfeits their rights to th</w:t>
      </w:r>
      <w:r w:rsidR="00B66774">
        <w:rPr>
          <w:rFonts w:ascii="Times New Roman" w:hAnsi="Times New Roman" w:cs="Times New Roman"/>
        </w:rPr>
        <w:t>is</w:t>
      </w:r>
      <w:r w:rsidR="00761D26" w:rsidRPr="00427550">
        <w:rPr>
          <w:rFonts w:ascii="Times New Roman" w:hAnsi="Times New Roman" w:cs="Times New Roman"/>
        </w:rPr>
        <w:t xml:space="preserve"> </w:t>
      </w:r>
      <w:r w:rsidR="00B66774">
        <w:rPr>
          <w:rFonts w:ascii="Times New Roman" w:hAnsi="Times New Roman" w:cs="Times New Roman"/>
        </w:rPr>
        <w:t>benefit. T</w:t>
      </w:r>
      <w:r w:rsidR="00761D26" w:rsidRPr="00427550">
        <w:rPr>
          <w:rFonts w:ascii="Times New Roman" w:hAnsi="Times New Roman" w:cs="Times New Roman"/>
        </w:rPr>
        <w:t>h</w:t>
      </w:r>
      <w:r w:rsidR="007A7C45">
        <w:rPr>
          <w:rFonts w:ascii="Times New Roman" w:hAnsi="Times New Roman" w:cs="Times New Roman"/>
        </w:rPr>
        <w:t>ese are the sacrifices a parent s</w:t>
      </w:r>
      <w:r w:rsidR="00761D26" w:rsidRPr="00427550">
        <w:rPr>
          <w:rFonts w:ascii="Times New Roman" w:hAnsi="Times New Roman" w:cs="Times New Roman"/>
        </w:rPr>
        <w:t xml:space="preserve">hould not have to make. </w:t>
      </w:r>
      <w:r w:rsidR="007C39A1" w:rsidRPr="00427550">
        <w:rPr>
          <w:rFonts w:ascii="Times New Roman" w:hAnsi="Times New Roman" w:cs="Times New Roman"/>
        </w:rPr>
        <w:t>If the elimination of the SBP/DIC offset occurs</w:t>
      </w:r>
      <w:r w:rsidR="00D763D1">
        <w:rPr>
          <w:rFonts w:ascii="Times New Roman" w:hAnsi="Times New Roman" w:cs="Times New Roman"/>
        </w:rPr>
        <w:t>,</w:t>
      </w:r>
      <w:r w:rsidR="007A7C45">
        <w:rPr>
          <w:rFonts w:ascii="Times New Roman" w:hAnsi="Times New Roman" w:cs="Times New Roman"/>
        </w:rPr>
        <w:t xml:space="preserve"> the</w:t>
      </w:r>
      <w:r w:rsidR="001D4112">
        <w:rPr>
          <w:rFonts w:ascii="Times New Roman" w:hAnsi="Times New Roman" w:cs="Times New Roman"/>
        </w:rPr>
        <w:t>n the</w:t>
      </w:r>
      <w:r w:rsidR="007A7C45">
        <w:rPr>
          <w:rFonts w:ascii="Times New Roman" w:hAnsi="Times New Roman" w:cs="Times New Roman"/>
        </w:rPr>
        <w:t xml:space="preserve"> surviving spouses </w:t>
      </w:r>
      <w:r w:rsidR="007C39A1" w:rsidRPr="00427550">
        <w:rPr>
          <w:rFonts w:ascii="Times New Roman" w:hAnsi="Times New Roman" w:cs="Times New Roman"/>
        </w:rPr>
        <w:t xml:space="preserve">should have the option to </w:t>
      </w:r>
      <w:r w:rsidR="00B66774">
        <w:rPr>
          <w:rFonts w:ascii="Times New Roman" w:hAnsi="Times New Roman" w:cs="Times New Roman"/>
        </w:rPr>
        <w:t>reclaim</w:t>
      </w:r>
      <w:r w:rsidR="007C39A1" w:rsidRPr="00427550">
        <w:rPr>
          <w:rFonts w:ascii="Times New Roman" w:hAnsi="Times New Roman" w:cs="Times New Roman"/>
        </w:rPr>
        <w:t xml:space="preserve"> the SBP</w:t>
      </w:r>
      <w:r w:rsidR="00761D26" w:rsidRPr="00427550">
        <w:rPr>
          <w:rFonts w:ascii="Times New Roman" w:hAnsi="Times New Roman" w:cs="Times New Roman"/>
        </w:rPr>
        <w:t>.</w:t>
      </w:r>
    </w:p>
    <w:p w:rsidR="00E76863" w:rsidRPr="00A005ED" w:rsidRDefault="00E76863" w:rsidP="00A005ED">
      <w:pPr>
        <w:pStyle w:val="ListParagraph"/>
        <w:numPr>
          <w:ilvl w:val="0"/>
          <w:numId w:val="10"/>
        </w:numPr>
        <w:jc w:val="both"/>
        <w:rPr>
          <w:rFonts w:ascii="Times New Roman" w:eastAsia="Arial" w:hAnsi="Times New Roman" w:cs="Times New Roman"/>
          <w:i/>
        </w:rPr>
      </w:pPr>
      <w:r w:rsidRPr="00A005ED">
        <w:rPr>
          <w:rFonts w:ascii="Times New Roman" w:eastAsia="Arial" w:hAnsi="Times New Roman" w:cs="Times New Roman"/>
          <w:i/>
        </w:rPr>
        <w:t xml:space="preserve">After the tragic death of her husband in 2005, one of our young </w:t>
      </w:r>
      <w:r w:rsidR="00D763D1" w:rsidRPr="00A005ED">
        <w:rPr>
          <w:rFonts w:ascii="Times New Roman" w:eastAsia="Arial" w:hAnsi="Times New Roman" w:cs="Times New Roman"/>
          <w:i/>
        </w:rPr>
        <w:t xml:space="preserve">widows from Texas was left to raise their </w:t>
      </w:r>
      <w:r w:rsidR="00712FEE" w:rsidRPr="00A005ED">
        <w:rPr>
          <w:rFonts w:ascii="Times New Roman" w:eastAsia="Arial" w:hAnsi="Times New Roman" w:cs="Times New Roman"/>
          <w:i/>
        </w:rPr>
        <w:t>four</w:t>
      </w:r>
      <w:r w:rsidRPr="00A005ED">
        <w:rPr>
          <w:rFonts w:ascii="Times New Roman" w:eastAsia="Arial" w:hAnsi="Times New Roman" w:cs="Times New Roman"/>
          <w:i/>
        </w:rPr>
        <w:t xml:space="preserve"> children</w:t>
      </w:r>
      <w:r w:rsidR="001D4112" w:rsidRPr="00A005ED">
        <w:rPr>
          <w:rFonts w:ascii="Times New Roman" w:eastAsia="Arial" w:hAnsi="Times New Roman" w:cs="Times New Roman"/>
          <w:i/>
        </w:rPr>
        <w:t>,</w:t>
      </w:r>
      <w:r w:rsidRPr="00A005ED">
        <w:rPr>
          <w:rFonts w:ascii="Times New Roman" w:eastAsia="Arial" w:hAnsi="Times New Roman" w:cs="Times New Roman"/>
          <w:i/>
        </w:rPr>
        <w:t xml:space="preserve"> as a single parent.  As any of us would do, she made what she thought was the best decision for her family and signed her SBP over to her children.  By doing so, she forfeited all future rights to her SBP.  This means that when her youngest child reaches </w:t>
      </w:r>
      <w:r w:rsidR="001D4112" w:rsidRPr="00A005ED">
        <w:rPr>
          <w:rFonts w:ascii="Times New Roman" w:eastAsia="Arial" w:hAnsi="Times New Roman" w:cs="Times New Roman"/>
          <w:i/>
        </w:rPr>
        <w:t xml:space="preserve">age of </w:t>
      </w:r>
      <w:r w:rsidRPr="00A005ED">
        <w:rPr>
          <w:rFonts w:ascii="Times New Roman" w:eastAsia="Arial" w:hAnsi="Times New Roman" w:cs="Times New Roman"/>
          <w:i/>
        </w:rPr>
        <w:t xml:space="preserve">majority, </w:t>
      </w:r>
      <w:r w:rsidR="00D763D1" w:rsidRPr="00A005ED">
        <w:rPr>
          <w:rFonts w:ascii="Times New Roman" w:eastAsia="Arial" w:hAnsi="Times New Roman" w:cs="Times New Roman"/>
          <w:i/>
        </w:rPr>
        <w:t>she will realize a decrease of approximately 75</w:t>
      </w:r>
      <w:r w:rsidR="00AB5549" w:rsidRPr="00A005ED">
        <w:rPr>
          <w:rFonts w:ascii="Times New Roman" w:eastAsia="Arial" w:hAnsi="Times New Roman" w:cs="Times New Roman"/>
          <w:i/>
        </w:rPr>
        <w:t>%</w:t>
      </w:r>
      <w:r w:rsidR="00D763D1" w:rsidRPr="00A005ED">
        <w:rPr>
          <w:rFonts w:ascii="Times New Roman" w:eastAsia="Arial" w:hAnsi="Times New Roman" w:cs="Times New Roman"/>
          <w:i/>
        </w:rPr>
        <w:t xml:space="preserve"> of her monthly income.</w:t>
      </w:r>
      <w:r w:rsidRPr="00A005ED">
        <w:rPr>
          <w:rFonts w:ascii="Times New Roman" w:eastAsia="Arial" w:hAnsi="Times New Roman" w:cs="Times New Roman"/>
          <w:i/>
        </w:rPr>
        <w:t xml:space="preserve">  When she gave up her SBP for the benefit of her children, she was not told </w:t>
      </w:r>
      <w:r w:rsidR="001D4112" w:rsidRPr="00A005ED">
        <w:rPr>
          <w:rFonts w:ascii="Times New Roman" w:eastAsia="Arial" w:hAnsi="Times New Roman" w:cs="Times New Roman"/>
          <w:i/>
        </w:rPr>
        <w:t xml:space="preserve">that </w:t>
      </w:r>
      <w:r w:rsidRPr="00A005ED">
        <w:rPr>
          <w:rFonts w:ascii="Times New Roman" w:eastAsia="Arial" w:hAnsi="Times New Roman" w:cs="Times New Roman"/>
          <w:i/>
        </w:rPr>
        <w:t xml:space="preserve">she </w:t>
      </w:r>
      <w:r w:rsidR="001D4112" w:rsidRPr="00A005ED">
        <w:rPr>
          <w:rFonts w:ascii="Times New Roman" w:eastAsia="Arial" w:hAnsi="Times New Roman" w:cs="Times New Roman"/>
          <w:i/>
        </w:rPr>
        <w:t>wo</w:t>
      </w:r>
      <w:r w:rsidRPr="00A005ED">
        <w:rPr>
          <w:rFonts w:ascii="Times New Roman" w:eastAsia="Arial" w:hAnsi="Times New Roman" w:cs="Times New Roman"/>
          <w:i/>
        </w:rPr>
        <w:t xml:space="preserve">uld never get it back.  </w:t>
      </w:r>
    </w:p>
    <w:p w:rsidR="00C77329" w:rsidRDefault="001D4112" w:rsidP="005647A4">
      <w:pPr>
        <w:jc w:val="both"/>
        <w:rPr>
          <w:rFonts w:ascii="Times New Roman" w:eastAsia="Arial" w:hAnsi="Times New Roman" w:cs="Times New Roman"/>
        </w:rPr>
      </w:pPr>
      <w:r>
        <w:rPr>
          <w:rFonts w:ascii="Times New Roman" w:eastAsia="Arial" w:hAnsi="Times New Roman" w:cs="Times New Roman"/>
        </w:rPr>
        <w:t>For a</w:t>
      </w:r>
      <w:r w:rsidR="00D87435" w:rsidRPr="00427550">
        <w:rPr>
          <w:rFonts w:ascii="Times New Roman" w:eastAsia="Arial" w:hAnsi="Times New Roman" w:cs="Times New Roman"/>
        </w:rPr>
        <w:t xml:space="preserve"> surviving spouse to receive their </w:t>
      </w:r>
      <w:r w:rsidR="00AE13FB">
        <w:rPr>
          <w:rFonts w:ascii="Times New Roman" w:eastAsia="Arial" w:hAnsi="Times New Roman" w:cs="Times New Roman"/>
        </w:rPr>
        <w:t xml:space="preserve">SBP </w:t>
      </w:r>
      <w:r w:rsidR="00D87435" w:rsidRPr="00427550">
        <w:rPr>
          <w:rFonts w:ascii="Times New Roman" w:eastAsia="Arial" w:hAnsi="Times New Roman" w:cs="Times New Roman"/>
        </w:rPr>
        <w:t xml:space="preserve">benefits in </w:t>
      </w:r>
      <w:r w:rsidR="005836F5" w:rsidRPr="00427550">
        <w:rPr>
          <w:rFonts w:ascii="Times New Roman" w:eastAsia="Arial" w:hAnsi="Times New Roman" w:cs="Times New Roman"/>
        </w:rPr>
        <w:t>full</w:t>
      </w:r>
      <w:r>
        <w:rPr>
          <w:rFonts w:ascii="Times New Roman" w:eastAsia="Arial" w:hAnsi="Times New Roman" w:cs="Times New Roman"/>
        </w:rPr>
        <w:t>,</w:t>
      </w:r>
      <w:r w:rsidR="00D87435" w:rsidRPr="00427550">
        <w:rPr>
          <w:rFonts w:ascii="Times New Roman" w:eastAsia="Arial" w:hAnsi="Times New Roman" w:cs="Times New Roman"/>
        </w:rPr>
        <w:t xml:space="preserve"> </w:t>
      </w:r>
      <w:r>
        <w:rPr>
          <w:rFonts w:ascii="Times New Roman" w:eastAsia="Arial" w:hAnsi="Times New Roman" w:cs="Times New Roman"/>
        </w:rPr>
        <w:t>they must</w:t>
      </w:r>
      <w:r w:rsidR="00D87435" w:rsidRPr="00427550">
        <w:rPr>
          <w:rFonts w:ascii="Times New Roman" w:eastAsia="Arial" w:hAnsi="Times New Roman" w:cs="Times New Roman"/>
        </w:rPr>
        <w:t xml:space="preserve"> remarry at or after the age of 57. </w:t>
      </w:r>
      <w:r w:rsidR="009C603C">
        <w:rPr>
          <w:rFonts w:ascii="Times New Roman" w:eastAsia="Arial" w:hAnsi="Times New Roman" w:cs="Times New Roman"/>
        </w:rPr>
        <w:t xml:space="preserve"> A</w:t>
      </w:r>
      <w:r w:rsidR="005836F5">
        <w:rPr>
          <w:rFonts w:ascii="Times New Roman" w:eastAsia="Arial" w:hAnsi="Times New Roman" w:cs="Times New Roman"/>
        </w:rPr>
        <w:t>ny SBP premiums paid to the surviving spouse upon their spouse</w:t>
      </w:r>
      <w:r w:rsidR="009C603C">
        <w:rPr>
          <w:rFonts w:ascii="Times New Roman" w:eastAsia="Arial" w:hAnsi="Times New Roman" w:cs="Times New Roman"/>
        </w:rPr>
        <w:t>’</w:t>
      </w:r>
      <w:r w:rsidR="005836F5">
        <w:rPr>
          <w:rFonts w:ascii="Times New Roman" w:eastAsia="Arial" w:hAnsi="Times New Roman" w:cs="Times New Roman"/>
        </w:rPr>
        <w:t>s death must be paid back in o</w:t>
      </w:r>
      <w:r w:rsidR="00AE13FB">
        <w:rPr>
          <w:rFonts w:ascii="Times New Roman" w:eastAsia="Arial" w:hAnsi="Times New Roman" w:cs="Times New Roman"/>
        </w:rPr>
        <w:t>r</w:t>
      </w:r>
      <w:r w:rsidR="005836F5">
        <w:rPr>
          <w:rFonts w:ascii="Times New Roman" w:eastAsia="Arial" w:hAnsi="Times New Roman" w:cs="Times New Roman"/>
        </w:rPr>
        <w:t>der to receive the full SBP</w:t>
      </w:r>
      <w:r w:rsidR="00AE13FB">
        <w:rPr>
          <w:rFonts w:ascii="Times New Roman" w:eastAsia="Arial" w:hAnsi="Times New Roman" w:cs="Times New Roman"/>
        </w:rPr>
        <w:t xml:space="preserve"> benefits.</w:t>
      </w:r>
      <w:r w:rsidR="009C603C">
        <w:rPr>
          <w:rFonts w:ascii="Times New Roman" w:eastAsia="Arial" w:hAnsi="Times New Roman" w:cs="Times New Roman"/>
        </w:rPr>
        <w:t xml:space="preserve"> </w:t>
      </w:r>
    </w:p>
    <w:p w:rsidR="00AE13FB" w:rsidRPr="00592793" w:rsidRDefault="00E76863" w:rsidP="00592793">
      <w:pPr>
        <w:pStyle w:val="ListParagraph"/>
        <w:numPr>
          <w:ilvl w:val="0"/>
          <w:numId w:val="10"/>
        </w:numPr>
        <w:jc w:val="both"/>
        <w:rPr>
          <w:rFonts w:ascii="Times New Roman" w:eastAsia="Arial" w:hAnsi="Times New Roman" w:cs="Times New Roman"/>
          <w:i/>
        </w:rPr>
      </w:pPr>
      <w:r w:rsidRPr="00592793">
        <w:rPr>
          <w:rFonts w:ascii="Times New Roman" w:eastAsia="Arial" w:hAnsi="Times New Roman" w:cs="Times New Roman"/>
          <w:i/>
        </w:rPr>
        <w:t>This was the devastating case for a widow</w:t>
      </w:r>
      <w:r w:rsidR="006F0D8E" w:rsidRPr="00592793">
        <w:rPr>
          <w:rFonts w:ascii="Times New Roman" w:eastAsia="Arial" w:hAnsi="Times New Roman" w:cs="Times New Roman"/>
          <w:i/>
        </w:rPr>
        <w:t xml:space="preserve"> f</w:t>
      </w:r>
      <w:r w:rsidR="00AE13FB" w:rsidRPr="00592793">
        <w:rPr>
          <w:rFonts w:ascii="Times New Roman" w:eastAsia="Arial" w:hAnsi="Times New Roman" w:cs="Times New Roman"/>
          <w:i/>
        </w:rPr>
        <w:t>rom Florida</w:t>
      </w:r>
      <w:r w:rsidR="009C603C" w:rsidRPr="00592793">
        <w:rPr>
          <w:rFonts w:ascii="Times New Roman" w:eastAsia="Arial" w:hAnsi="Times New Roman" w:cs="Times New Roman"/>
          <w:i/>
        </w:rPr>
        <w:t>,</w:t>
      </w:r>
      <w:r w:rsidRPr="00592793">
        <w:rPr>
          <w:rFonts w:ascii="Times New Roman" w:eastAsia="Arial" w:hAnsi="Times New Roman" w:cs="Times New Roman"/>
          <w:i/>
        </w:rPr>
        <w:t xml:space="preserve"> who</w:t>
      </w:r>
      <w:r w:rsidR="00592793">
        <w:rPr>
          <w:rFonts w:ascii="Times New Roman" w:eastAsia="Arial" w:hAnsi="Times New Roman" w:cs="Times New Roman"/>
          <w:i/>
        </w:rPr>
        <w:t xml:space="preserve"> remarried after the age of 57,</w:t>
      </w:r>
      <w:r w:rsidR="009C603C" w:rsidRPr="00592793">
        <w:rPr>
          <w:rFonts w:ascii="Times New Roman" w:eastAsia="Arial" w:hAnsi="Times New Roman" w:cs="Times New Roman"/>
          <w:i/>
        </w:rPr>
        <w:t xml:space="preserve"> </w:t>
      </w:r>
      <w:r w:rsidR="00AB5549" w:rsidRPr="00592793">
        <w:rPr>
          <w:rFonts w:ascii="Times New Roman" w:eastAsia="Arial" w:hAnsi="Times New Roman" w:cs="Times New Roman"/>
          <w:i/>
        </w:rPr>
        <w:t>eight</w:t>
      </w:r>
      <w:r w:rsidRPr="00592793">
        <w:rPr>
          <w:rFonts w:ascii="Times New Roman" w:eastAsia="Arial" w:hAnsi="Times New Roman" w:cs="Times New Roman"/>
          <w:i/>
        </w:rPr>
        <w:t xml:space="preserve"> years after her husband’s death</w:t>
      </w:r>
      <w:r w:rsidR="00592793">
        <w:rPr>
          <w:rFonts w:ascii="Times New Roman" w:eastAsia="Arial" w:hAnsi="Times New Roman" w:cs="Times New Roman"/>
          <w:i/>
        </w:rPr>
        <w:t xml:space="preserve">.  In order to </w:t>
      </w:r>
      <w:r w:rsidR="007147F4">
        <w:rPr>
          <w:rFonts w:ascii="Times New Roman" w:eastAsia="Arial" w:hAnsi="Times New Roman" w:cs="Times New Roman"/>
          <w:i/>
        </w:rPr>
        <w:t>receive</w:t>
      </w:r>
      <w:r w:rsidR="00592793">
        <w:rPr>
          <w:rFonts w:ascii="Times New Roman" w:eastAsia="Arial" w:hAnsi="Times New Roman" w:cs="Times New Roman"/>
          <w:i/>
        </w:rPr>
        <w:t xml:space="preserve"> her full SBP/DIC monthly benefit, she </w:t>
      </w:r>
      <w:r w:rsidR="00AE13FB" w:rsidRPr="00592793">
        <w:rPr>
          <w:rFonts w:ascii="Times New Roman" w:eastAsia="Arial" w:hAnsi="Times New Roman" w:cs="Times New Roman"/>
          <w:i/>
        </w:rPr>
        <w:t>had to pay back $4</w:t>
      </w:r>
      <w:r w:rsidR="006F0D8E" w:rsidRPr="00592793">
        <w:rPr>
          <w:rFonts w:ascii="Times New Roman" w:eastAsia="Arial" w:hAnsi="Times New Roman" w:cs="Times New Roman"/>
          <w:i/>
        </w:rPr>
        <w:t>1</w:t>
      </w:r>
      <w:r w:rsidR="00AE13FB" w:rsidRPr="00592793">
        <w:rPr>
          <w:rFonts w:ascii="Times New Roman" w:eastAsia="Arial" w:hAnsi="Times New Roman" w:cs="Times New Roman"/>
          <w:i/>
        </w:rPr>
        <w:t>,000</w:t>
      </w:r>
      <w:r w:rsidR="00761BF5" w:rsidRPr="00592793">
        <w:rPr>
          <w:rFonts w:ascii="Times New Roman" w:eastAsia="Arial" w:hAnsi="Times New Roman" w:cs="Times New Roman"/>
          <w:i/>
        </w:rPr>
        <w:t>.00</w:t>
      </w:r>
      <w:r w:rsidR="00AE13FB" w:rsidRPr="00592793">
        <w:rPr>
          <w:rFonts w:ascii="Times New Roman" w:eastAsia="Arial" w:hAnsi="Times New Roman" w:cs="Times New Roman"/>
          <w:i/>
        </w:rPr>
        <w:t xml:space="preserve"> in premiums</w:t>
      </w:r>
      <w:r w:rsidR="001B136D" w:rsidRPr="00592793">
        <w:rPr>
          <w:rFonts w:ascii="Times New Roman" w:eastAsia="Arial" w:hAnsi="Times New Roman" w:cs="Times New Roman"/>
          <w:i/>
        </w:rPr>
        <w:t xml:space="preserve"> to the D</w:t>
      </w:r>
      <w:r w:rsidR="00761BF5" w:rsidRPr="00592793">
        <w:rPr>
          <w:rFonts w:ascii="Times New Roman" w:eastAsia="Arial" w:hAnsi="Times New Roman" w:cs="Times New Roman"/>
          <w:i/>
        </w:rPr>
        <w:t>O</w:t>
      </w:r>
      <w:r w:rsidR="001B136D" w:rsidRPr="00592793">
        <w:rPr>
          <w:rFonts w:ascii="Times New Roman" w:eastAsia="Arial" w:hAnsi="Times New Roman" w:cs="Times New Roman"/>
          <w:i/>
        </w:rPr>
        <w:t>D</w:t>
      </w:r>
      <w:r w:rsidR="00CB1D0C" w:rsidRPr="00592793">
        <w:rPr>
          <w:rFonts w:ascii="Times New Roman" w:eastAsia="Arial" w:hAnsi="Times New Roman" w:cs="Times New Roman"/>
          <w:i/>
        </w:rPr>
        <w:t>.</w:t>
      </w:r>
      <w:r w:rsidR="00592793">
        <w:rPr>
          <w:rFonts w:ascii="Times New Roman" w:eastAsia="Arial" w:hAnsi="Times New Roman" w:cs="Times New Roman"/>
          <w:i/>
        </w:rPr>
        <w:t xml:space="preserve">  The offset would have continued had she not been able to pay this astounding fee.  </w:t>
      </w:r>
    </w:p>
    <w:p w:rsidR="00A005ED" w:rsidRDefault="00AE13FB" w:rsidP="00712FEE">
      <w:pPr>
        <w:widowControl w:val="0"/>
        <w:spacing w:after="0" w:line="240" w:lineRule="auto"/>
        <w:jc w:val="both"/>
        <w:rPr>
          <w:rFonts w:ascii="Times New Roman" w:eastAsia="Arial" w:hAnsi="Times New Roman" w:cs="Times New Roman"/>
        </w:rPr>
      </w:pPr>
      <w:r>
        <w:rPr>
          <w:rFonts w:ascii="Times New Roman" w:eastAsia="Arial" w:hAnsi="Times New Roman" w:cs="Times New Roman"/>
        </w:rPr>
        <w:t xml:space="preserve"> </w:t>
      </w:r>
      <w:r w:rsidR="00643082">
        <w:rPr>
          <w:rFonts w:ascii="Times New Roman" w:eastAsia="Arial" w:hAnsi="Times New Roman" w:cs="Times New Roman"/>
        </w:rPr>
        <w:t>The SBP/DIC offset also affects the surviving spouses of those who</w:t>
      </w:r>
      <w:r w:rsidR="00761D26" w:rsidRPr="00427550">
        <w:rPr>
          <w:rFonts w:ascii="Times New Roman" w:eastAsia="Arial" w:hAnsi="Times New Roman" w:cs="Times New Roman"/>
        </w:rPr>
        <w:t xml:space="preserve"> die in retirement from</w:t>
      </w:r>
      <w:r w:rsidR="00CB1D0C">
        <w:rPr>
          <w:rFonts w:ascii="Times New Roman" w:eastAsia="Arial" w:hAnsi="Times New Roman" w:cs="Times New Roman"/>
        </w:rPr>
        <w:t xml:space="preserve"> a </w:t>
      </w:r>
      <w:r w:rsidR="00761D26" w:rsidRPr="00427550">
        <w:rPr>
          <w:rFonts w:ascii="Times New Roman" w:eastAsia="Arial" w:hAnsi="Times New Roman" w:cs="Times New Roman"/>
        </w:rPr>
        <w:t>service connected cause</w:t>
      </w:r>
      <w:r w:rsidR="00CB1D0C">
        <w:rPr>
          <w:rFonts w:ascii="Times New Roman" w:eastAsia="Arial" w:hAnsi="Times New Roman" w:cs="Times New Roman"/>
        </w:rPr>
        <w:t xml:space="preserve"> </w:t>
      </w:r>
      <w:r w:rsidR="000E7F27">
        <w:rPr>
          <w:rFonts w:ascii="Times New Roman" w:eastAsia="Arial" w:hAnsi="Times New Roman" w:cs="Times New Roman"/>
        </w:rPr>
        <w:t>and</w:t>
      </w:r>
      <w:r w:rsidR="00CB1D0C">
        <w:rPr>
          <w:rFonts w:ascii="Times New Roman" w:eastAsia="Arial" w:hAnsi="Times New Roman" w:cs="Times New Roman"/>
        </w:rPr>
        <w:t xml:space="preserve"> </w:t>
      </w:r>
      <w:r w:rsidR="00CB1D0C" w:rsidRPr="00427550">
        <w:rPr>
          <w:rFonts w:ascii="Times New Roman" w:eastAsia="Arial" w:hAnsi="Times New Roman" w:cs="Times New Roman"/>
        </w:rPr>
        <w:t>made</w:t>
      </w:r>
      <w:r w:rsidR="00761D26" w:rsidRPr="00427550">
        <w:rPr>
          <w:rFonts w:ascii="Times New Roman" w:eastAsia="Arial" w:hAnsi="Times New Roman" w:cs="Times New Roman"/>
        </w:rPr>
        <w:t xml:space="preserve"> a decision in good faith to purchase the </w:t>
      </w:r>
      <w:r w:rsidR="00CB1D0C">
        <w:rPr>
          <w:rFonts w:ascii="Times New Roman" w:eastAsia="Arial" w:hAnsi="Times New Roman" w:cs="Times New Roman"/>
        </w:rPr>
        <w:t>SBP</w:t>
      </w:r>
      <w:r w:rsidR="003A08EC">
        <w:rPr>
          <w:rFonts w:ascii="Times New Roman" w:eastAsia="Arial" w:hAnsi="Times New Roman" w:cs="Times New Roman"/>
        </w:rPr>
        <w:t xml:space="preserve"> plan for their spouses. </w:t>
      </w:r>
      <w:r w:rsidR="00CB1D0C">
        <w:rPr>
          <w:rFonts w:ascii="Times New Roman" w:eastAsia="Arial" w:hAnsi="Times New Roman" w:cs="Times New Roman"/>
        </w:rPr>
        <w:t>I</w:t>
      </w:r>
      <w:r w:rsidR="00761D26" w:rsidRPr="00427550">
        <w:rPr>
          <w:rFonts w:ascii="Times New Roman" w:eastAsia="Arial" w:hAnsi="Times New Roman" w:cs="Times New Roman"/>
        </w:rPr>
        <w:t xml:space="preserve">f they die </w:t>
      </w:r>
      <w:r w:rsidR="003A08EC">
        <w:rPr>
          <w:rFonts w:ascii="Times New Roman" w:eastAsia="Arial" w:hAnsi="Times New Roman" w:cs="Times New Roman"/>
        </w:rPr>
        <w:t>as a result</w:t>
      </w:r>
      <w:r w:rsidR="00CB1D0C">
        <w:rPr>
          <w:rFonts w:ascii="Times New Roman" w:eastAsia="Arial" w:hAnsi="Times New Roman" w:cs="Times New Roman"/>
        </w:rPr>
        <w:t xml:space="preserve"> of their service connected disability</w:t>
      </w:r>
      <w:r w:rsidR="00761D26" w:rsidRPr="00427550">
        <w:rPr>
          <w:rFonts w:ascii="Times New Roman" w:eastAsia="Arial" w:hAnsi="Times New Roman" w:cs="Times New Roman"/>
        </w:rPr>
        <w:t>, their surviving spouse’s SBP would be reduced dollar for dollar by DIC.</w:t>
      </w:r>
      <w:r w:rsidR="00643082">
        <w:rPr>
          <w:rFonts w:ascii="Times New Roman" w:eastAsia="Arial" w:hAnsi="Times New Roman" w:cs="Times New Roman"/>
        </w:rPr>
        <w:t xml:space="preserve"> </w:t>
      </w:r>
    </w:p>
    <w:p w:rsidR="005647A4" w:rsidRDefault="005647A4" w:rsidP="00712FEE">
      <w:pPr>
        <w:widowControl w:val="0"/>
        <w:spacing w:after="0" w:line="240" w:lineRule="auto"/>
        <w:jc w:val="both"/>
        <w:rPr>
          <w:rFonts w:ascii="Times New Roman" w:eastAsia="Arial" w:hAnsi="Times New Roman" w:cs="Times New Roman"/>
        </w:rPr>
      </w:pPr>
    </w:p>
    <w:p w:rsidR="001B136D" w:rsidRPr="002A4DD4" w:rsidRDefault="00C60359" w:rsidP="00A005ED">
      <w:pPr>
        <w:pStyle w:val="ListParagraph"/>
        <w:widowControl w:val="0"/>
        <w:numPr>
          <w:ilvl w:val="0"/>
          <w:numId w:val="10"/>
        </w:numPr>
        <w:spacing w:after="0" w:line="240" w:lineRule="auto"/>
        <w:jc w:val="both"/>
        <w:rPr>
          <w:rFonts w:ascii="Times New Roman" w:eastAsia="Arial" w:hAnsi="Times New Roman" w:cs="Times New Roman"/>
          <w:i/>
        </w:rPr>
      </w:pPr>
      <w:r>
        <w:rPr>
          <w:rFonts w:ascii="Times New Roman" w:eastAsia="Arial" w:hAnsi="Times New Roman" w:cs="Times New Roman"/>
          <w:i/>
        </w:rPr>
        <w:t xml:space="preserve">An </w:t>
      </w:r>
      <w:r w:rsidR="009F6741" w:rsidRPr="00A005ED">
        <w:rPr>
          <w:rFonts w:ascii="Times New Roman" w:hAnsi="Times New Roman" w:cs="Times New Roman"/>
          <w:i/>
        </w:rPr>
        <w:t>example is a</w:t>
      </w:r>
      <w:r w:rsidR="00282B85" w:rsidRPr="00A005ED">
        <w:rPr>
          <w:rFonts w:ascii="Times New Roman" w:hAnsi="Times New Roman" w:cs="Times New Roman"/>
          <w:i/>
        </w:rPr>
        <w:t xml:space="preserve"> widow from Florida whose </w:t>
      </w:r>
      <w:r w:rsidR="009E6EFE" w:rsidRPr="00A005ED">
        <w:rPr>
          <w:rFonts w:ascii="Times New Roman" w:hAnsi="Times New Roman" w:cs="Times New Roman"/>
          <w:i/>
        </w:rPr>
        <w:t>husband</w:t>
      </w:r>
      <w:r w:rsidR="00282B85" w:rsidRPr="00A005ED">
        <w:rPr>
          <w:rFonts w:ascii="Times New Roman" w:hAnsi="Times New Roman" w:cs="Times New Roman"/>
          <w:i/>
        </w:rPr>
        <w:t>’s</w:t>
      </w:r>
      <w:r w:rsidR="009E6EFE" w:rsidRPr="00A005ED">
        <w:rPr>
          <w:rFonts w:ascii="Times New Roman" w:hAnsi="Times New Roman" w:cs="Times New Roman"/>
          <w:i/>
        </w:rPr>
        <w:t xml:space="preserve"> was a retired, service-connected fully-disabled veteran. While he was alive, the VA disability pay and the DOD retirement pay were not offset.  When he passed away, the survivor benefit was offset by DIC. The family’s income d</w:t>
      </w:r>
      <w:r w:rsidR="00CB1D0C" w:rsidRPr="00A005ED">
        <w:rPr>
          <w:rFonts w:ascii="Times New Roman" w:hAnsi="Times New Roman" w:cs="Times New Roman"/>
          <w:i/>
        </w:rPr>
        <w:t xml:space="preserve">ecreased </w:t>
      </w:r>
      <w:r w:rsidR="00282B85" w:rsidRPr="00A005ED">
        <w:rPr>
          <w:rFonts w:ascii="Times New Roman" w:hAnsi="Times New Roman" w:cs="Times New Roman"/>
          <w:i/>
        </w:rPr>
        <w:t>drastically causing the loss of</w:t>
      </w:r>
      <w:r w:rsidR="00AB5549" w:rsidRPr="00A005ED">
        <w:rPr>
          <w:rFonts w:ascii="Times New Roman" w:hAnsi="Times New Roman" w:cs="Times New Roman"/>
          <w:i/>
        </w:rPr>
        <w:t xml:space="preserve"> the family home.</w:t>
      </w:r>
      <w:r w:rsidR="009E6EFE" w:rsidRPr="00A005ED">
        <w:rPr>
          <w:rFonts w:ascii="Times New Roman" w:hAnsi="Times New Roman" w:cs="Times New Roman"/>
          <w:i/>
        </w:rPr>
        <w:t xml:space="preserve"> </w:t>
      </w:r>
    </w:p>
    <w:p w:rsidR="002A4DD4" w:rsidRDefault="002A4DD4" w:rsidP="002A4DD4">
      <w:pPr>
        <w:pStyle w:val="ListParagraph"/>
        <w:widowControl w:val="0"/>
        <w:spacing w:after="0" w:line="240" w:lineRule="auto"/>
        <w:ind w:left="1080"/>
        <w:jc w:val="both"/>
        <w:rPr>
          <w:rFonts w:ascii="Times New Roman" w:eastAsia="Arial" w:hAnsi="Times New Roman" w:cs="Times New Roman"/>
          <w:i/>
        </w:rPr>
      </w:pPr>
    </w:p>
    <w:p w:rsidR="00C77329" w:rsidRPr="002A4DD4" w:rsidRDefault="00C77329" w:rsidP="002A4DD4">
      <w:pPr>
        <w:pStyle w:val="ListParagraph"/>
        <w:widowControl w:val="0"/>
        <w:numPr>
          <w:ilvl w:val="0"/>
          <w:numId w:val="10"/>
        </w:numPr>
        <w:spacing w:after="0" w:line="240" w:lineRule="auto"/>
        <w:jc w:val="both"/>
        <w:rPr>
          <w:rFonts w:ascii="Times New Roman" w:eastAsia="Arial" w:hAnsi="Times New Roman" w:cs="Times New Roman"/>
          <w:i/>
        </w:rPr>
      </w:pPr>
      <w:r w:rsidRPr="002A4DD4">
        <w:rPr>
          <w:rFonts w:ascii="Times New Roman" w:eastAsia="Arial" w:hAnsi="Times New Roman" w:cs="Times New Roman"/>
          <w:i/>
        </w:rPr>
        <w:t xml:space="preserve">A widow in California lost her husband last year to the effects of Agent Orange. Two of the family’s children also </w:t>
      </w:r>
      <w:r w:rsidR="006C318E" w:rsidRPr="002A4DD4">
        <w:rPr>
          <w:rFonts w:ascii="Times New Roman" w:eastAsia="Arial" w:hAnsi="Times New Roman" w:cs="Times New Roman"/>
          <w:i/>
        </w:rPr>
        <w:t xml:space="preserve">are </w:t>
      </w:r>
      <w:r w:rsidR="007147F4" w:rsidRPr="002A4DD4">
        <w:rPr>
          <w:rFonts w:ascii="Times New Roman" w:eastAsia="Arial" w:hAnsi="Times New Roman" w:cs="Times New Roman"/>
          <w:i/>
        </w:rPr>
        <w:t>affected</w:t>
      </w:r>
      <w:r w:rsidR="006C318E" w:rsidRPr="002A4DD4">
        <w:rPr>
          <w:rFonts w:ascii="Times New Roman" w:eastAsia="Arial" w:hAnsi="Times New Roman" w:cs="Times New Roman"/>
          <w:i/>
        </w:rPr>
        <w:t xml:space="preserve"> by Agent Orange as they have </w:t>
      </w:r>
      <w:r w:rsidR="007147F4" w:rsidRPr="002A4DD4">
        <w:rPr>
          <w:rFonts w:ascii="Times New Roman" w:eastAsia="Arial" w:hAnsi="Times New Roman" w:cs="Times New Roman"/>
          <w:i/>
        </w:rPr>
        <w:t>disabilities</w:t>
      </w:r>
      <w:r w:rsidR="006C318E" w:rsidRPr="002A4DD4">
        <w:rPr>
          <w:rFonts w:ascii="Times New Roman" w:eastAsia="Arial" w:hAnsi="Times New Roman" w:cs="Times New Roman"/>
          <w:i/>
        </w:rPr>
        <w:t xml:space="preserve"> </w:t>
      </w:r>
      <w:r w:rsidR="0088056A">
        <w:rPr>
          <w:rFonts w:ascii="Times New Roman" w:eastAsia="Arial" w:hAnsi="Times New Roman" w:cs="Times New Roman"/>
          <w:i/>
        </w:rPr>
        <w:t>caused by their father’s exposure to Agent Orange.</w:t>
      </w:r>
      <w:r w:rsidR="006C318E" w:rsidRPr="002A4DD4">
        <w:rPr>
          <w:rFonts w:ascii="Times New Roman" w:eastAsia="Arial" w:hAnsi="Times New Roman" w:cs="Times New Roman"/>
          <w:i/>
        </w:rPr>
        <w:t xml:space="preserve"> </w:t>
      </w:r>
      <w:r w:rsidR="0088056A">
        <w:rPr>
          <w:rFonts w:ascii="Times New Roman" w:eastAsia="Arial" w:hAnsi="Times New Roman" w:cs="Times New Roman"/>
          <w:i/>
        </w:rPr>
        <w:t>This widow</w:t>
      </w:r>
      <w:r w:rsidR="006C318E" w:rsidRPr="002A4DD4">
        <w:rPr>
          <w:rFonts w:ascii="Times New Roman" w:eastAsia="Arial" w:hAnsi="Times New Roman" w:cs="Times New Roman"/>
          <w:i/>
        </w:rPr>
        <w:t xml:space="preserve"> is </w:t>
      </w:r>
      <w:r w:rsidR="0088056A">
        <w:rPr>
          <w:rFonts w:ascii="Times New Roman" w:eastAsia="Arial" w:hAnsi="Times New Roman" w:cs="Times New Roman"/>
          <w:i/>
        </w:rPr>
        <w:t xml:space="preserve">awaiting for these Second Generation Agent </w:t>
      </w:r>
      <w:r w:rsidR="007147F4">
        <w:rPr>
          <w:rFonts w:ascii="Times New Roman" w:eastAsia="Arial" w:hAnsi="Times New Roman" w:cs="Times New Roman"/>
          <w:i/>
        </w:rPr>
        <w:t>Orange</w:t>
      </w:r>
      <w:r w:rsidR="0088056A">
        <w:rPr>
          <w:rFonts w:ascii="Times New Roman" w:eastAsia="Arial" w:hAnsi="Times New Roman" w:cs="Times New Roman"/>
          <w:i/>
        </w:rPr>
        <w:t xml:space="preserve"> </w:t>
      </w:r>
      <w:r w:rsidR="007147F4">
        <w:rPr>
          <w:rFonts w:ascii="Times New Roman" w:eastAsia="Arial" w:hAnsi="Times New Roman" w:cs="Times New Roman"/>
          <w:i/>
        </w:rPr>
        <w:t>victims</w:t>
      </w:r>
      <w:r w:rsidR="0088056A">
        <w:rPr>
          <w:rFonts w:ascii="Times New Roman" w:eastAsia="Arial" w:hAnsi="Times New Roman" w:cs="Times New Roman"/>
          <w:i/>
        </w:rPr>
        <w:t xml:space="preserve"> to be approved</w:t>
      </w:r>
      <w:r w:rsidR="006C318E" w:rsidRPr="002A4DD4">
        <w:rPr>
          <w:rFonts w:ascii="Times New Roman" w:eastAsia="Arial" w:hAnsi="Times New Roman" w:cs="Times New Roman"/>
          <w:i/>
        </w:rPr>
        <w:t xml:space="preserve">. Since the veteran’s death, the family lost over half of their </w:t>
      </w:r>
      <w:r w:rsidR="007147F4" w:rsidRPr="002A4DD4">
        <w:rPr>
          <w:rFonts w:ascii="Times New Roman" w:eastAsia="Arial" w:hAnsi="Times New Roman" w:cs="Times New Roman"/>
          <w:i/>
        </w:rPr>
        <w:t>income. They</w:t>
      </w:r>
      <w:r w:rsidR="006C318E" w:rsidRPr="002A4DD4">
        <w:rPr>
          <w:rFonts w:ascii="Times New Roman" w:eastAsia="Arial" w:hAnsi="Times New Roman" w:cs="Times New Roman"/>
          <w:i/>
        </w:rPr>
        <w:t xml:space="preserve"> are currently homeless and living in their car. </w:t>
      </w:r>
    </w:p>
    <w:p w:rsidR="005647A4" w:rsidRDefault="005647A4" w:rsidP="006C318E">
      <w:pPr>
        <w:jc w:val="both"/>
        <w:rPr>
          <w:rFonts w:ascii="Times New Roman" w:eastAsia="Arial" w:hAnsi="Times New Roman" w:cs="Times New Roman"/>
          <w:i/>
        </w:rPr>
      </w:pPr>
    </w:p>
    <w:p w:rsidR="00F42277" w:rsidRDefault="00282B85" w:rsidP="006C318E">
      <w:pPr>
        <w:jc w:val="both"/>
        <w:rPr>
          <w:rFonts w:ascii="Times New Roman" w:hAnsi="Times New Roman" w:cs="Times New Roman"/>
        </w:rPr>
      </w:pPr>
      <w:r>
        <w:rPr>
          <w:rFonts w:ascii="Times New Roman" w:hAnsi="Times New Roman" w:cs="Times New Roman"/>
        </w:rPr>
        <w:lastRenderedPageBreak/>
        <w:t>T</w:t>
      </w:r>
      <w:r w:rsidR="00761D26" w:rsidRPr="00427550">
        <w:rPr>
          <w:rFonts w:ascii="Times New Roman" w:hAnsi="Times New Roman" w:cs="Times New Roman"/>
        </w:rPr>
        <w:t>he National Defense Authorization Act (NDAA) for FY 2004 permit</w:t>
      </w:r>
      <w:r>
        <w:rPr>
          <w:rFonts w:ascii="Times New Roman" w:hAnsi="Times New Roman" w:cs="Times New Roman"/>
        </w:rPr>
        <w:t>ted</w:t>
      </w:r>
      <w:r w:rsidR="00761D26" w:rsidRPr="00427550">
        <w:rPr>
          <w:rFonts w:ascii="Times New Roman" w:hAnsi="Times New Roman" w:cs="Times New Roman"/>
        </w:rPr>
        <w:t xml:space="preserve"> certain veterans who are eligible for military retired pay and for veterans’ disability compensation</w:t>
      </w:r>
      <w:r w:rsidR="003A08EC">
        <w:rPr>
          <w:rFonts w:ascii="Times New Roman" w:hAnsi="Times New Roman" w:cs="Times New Roman"/>
        </w:rPr>
        <w:t>,</w:t>
      </w:r>
      <w:r w:rsidR="00761D26" w:rsidRPr="00427550">
        <w:rPr>
          <w:rFonts w:ascii="Times New Roman" w:hAnsi="Times New Roman" w:cs="Times New Roman"/>
        </w:rPr>
        <w:t xml:space="preserve"> to receive concurrent payment of</w:t>
      </w:r>
      <w:r>
        <w:rPr>
          <w:rFonts w:ascii="Times New Roman" w:hAnsi="Times New Roman" w:cs="Times New Roman"/>
        </w:rPr>
        <w:t xml:space="preserve"> each without </w:t>
      </w:r>
      <w:r w:rsidR="009F6741">
        <w:rPr>
          <w:rFonts w:ascii="Times New Roman" w:hAnsi="Times New Roman" w:cs="Times New Roman"/>
        </w:rPr>
        <w:t xml:space="preserve">an </w:t>
      </w:r>
      <w:r>
        <w:rPr>
          <w:rFonts w:ascii="Times New Roman" w:hAnsi="Times New Roman" w:cs="Times New Roman"/>
        </w:rPr>
        <w:t>offset</w:t>
      </w:r>
      <w:r w:rsidR="00761D26" w:rsidRPr="00427550">
        <w:rPr>
          <w:rFonts w:ascii="Times New Roman" w:hAnsi="Times New Roman" w:cs="Times New Roman"/>
        </w:rPr>
        <w:t>. As you are aware, the SBP/DIC offset is a concurrent receipt issue</w:t>
      </w:r>
      <w:r w:rsidR="009F6741">
        <w:rPr>
          <w:rFonts w:ascii="Times New Roman" w:hAnsi="Times New Roman" w:cs="Times New Roman"/>
        </w:rPr>
        <w:t>.</w:t>
      </w:r>
      <w:r w:rsidR="00F42277">
        <w:rPr>
          <w:rFonts w:ascii="Times New Roman" w:hAnsi="Times New Roman" w:cs="Times New Roman"/>
        </w:rPr>
        <w:t xml:space="preserve"> </w:t>
      </w:r>
    </w:p>
    <w:p w:rsidR="00100315" w:rsidRDefault="00761D26" w:rsidP="005647A4">
      <w:pPr>
        <w:jc w:val="both"/>
        <w:rPr>
          <w:rFonts w:ascii="Times New Roman" w:hAnsi="Times New Roman" w:cs="Times New Roman"/>
        </w:rPr>
      </w:pPr>
      <w:r w:rsidRPr="00427550">
        <w:rPr>
          <w:rFonts w:ascii="Times New Roman" w:hAnsi="Times New Roman" w:cs="Times New Roman"/>
        </w:rPr>
        <w:t>The</w:t>
      </w:r>
      <w:r w:rsidR="00D87435" w:rsidRPr="00427550">
        <w:rPr>
          <w:rFonts w:ascii="Times New Roman" w:hAnsi="Times New Roman" w:cs="Times New Roman"/>
        </w:rPr>
        <w:t>re</w:t>
      </w:r>
      <w:r w:rsidRPr="00427550">
        <w:rPr>
          <w:rFonts w:ascii="Times New Roman" w:hAnsi="Times New Roman" w:cs="Times New Roman"/>
        </w:rPr>
        <w:t xml:space="preserve"> are two different </w:t>
      </w:r>
      <w:r w:rsidR="009F6741">
        <w:rPr>
          <w:rFonts w:ascii="Times New Roman" w:hAnsi="Times New Roman" w:cs="Times New Roman"/>
        </w:rPr>
        <w:t xml:space="preserve">survivor </w:t>
      </w:r>
      <w:r w:rsidRPr="00427550">
        <w:rPr>
          <w:rFonts w:ascii="Times New Roman" w:hAnsi="Times New Roman" w:cs="Times New Roman"/>
        </w:rPr>
        <w:t xml:space="preserve">benefits. The SBP is </w:t>
      </w:r>
      <w:r w:rsidR="009E40FC">
        <w:rPr>
          <w:rFonts w:ascii="Times New Roman" w:hAnsi="Times New Roman" w:cs="Times New Roman"/>
        </w:rPr>
        <w:t>a purchased annuities benefit</w:t>
      </w:r>
      <w:r w:rsidR="00951B96">
        <w:rPr>
          <w:rFonts w:ascii="Times New Roman" w:hAnsi="Times New Roman" w:cs="Times New Roman"/>
        </w:rPr>
        <w:t>,</w:t>
      </w:r>
      <w:r w:rsidR="009E40FC">
        <w:rPr>
          <w:rFonts w:ascii="Times New Roman" w:hAnsi="Times New Roman" w:cs="Times New Roman"/>
        </w:rPr>
        <w:t xml:space="preserve"> or type of insurance benefit</w:t>
      </w:r>
      <w:r w:rsidR="00825381">
        <w:rPr>
          <w:rFonts w:ascii="Times New Roman" w:hAnsi="Times New Roman" w:cs="Times New Roman"/>
        </w:rPr>
        <w:t xml:space="preserve">.  This is </w:t>
      </w:r>
      <w:r w:rsidR="009E40FC">
        <w:rPr>
          <w:rFonts w:ascii="Times New Roman" w:hAnsi="Times New Roman" w:cs="Times New Roman"/>
        </w:rPr>
        <w:t>purchased out-of-pocket by military retirees for their surviving spouses</w:t>
      </w:r>
      <w:r w:rsidR="00951B96">
        <w:rPr>
          <w:rFonts w:ascii="Times New Roman" w:hAnsi="Times New Roman" w:cs="Times New Roman"/>
        </w:rPr>
        <w:t>.</w:t>
      </w:r>
      <w:r w:rsidR="00B941A7">
        <w:rPr>
          <w:rFonts w:ascii="Times New Roman" w:hAnsi="Times New Roman" w:cs="Times New Roman"/>
        </w:rPr>
        <w:t xml:space="preserve"> </w:t>
      </w:r>
      <w:r w:rsidR="00951B96">
        <w:rPr>
          <w:rFonts w:ascii="Times New Roman" w:hAnsi="Times New Roman" w:cs="Times New Roman"/>
        </w:rPr>
        <w:t xml:space="preserve">The SBP is </w:t>
      </w:r>
      <w:r w:rsidR="00B941A7">
        <w:rPr>
          <w:rFonts w:ascii="Times New Roman" w:hAnsi="Times New Roman" w:cs="Times New Roman"/>
        </w:rPr>
        <w:t xml:space="preserve">our service </w:t>
      </w:r>
      <w:r w:rsidR="007147F4">
        <w:rPr>
          <w:rFonts w:ascii="Times New Roman" w:hAnsi="Times New Roman" w:cs="Times New Roman"/>
        </w:rPr>
        <w:t>members’ earned</w:t>
      </w:r>
      <w:r w:rsidR="00B941A7">
        <w:rPr>
          <w:rFonts w:ascii="Times New Roman" w:hAnsi="Times New Roman" w:cs="Times New Roman"/>
        </w:rPr>
        <w:t xml:space="preserve"> benefit</w:t>
      </w:r>
      <w:r w:rsidR="00825381">
        <w:rPr>
          <w:rFonts w:ascii="Times New Roman" w:hAnsi="Times New Roman" w:cs="Times New Roman"/>
        </w:rPr>
        <w:t xml:space="preserve">, </w:t>
      </w:r>
      <w:r w:rsidR="00B941A7" w:rsidRPr="00427550">
        <w:rPr>
          <w:rFonts w:ascii="Times New Roman" w:hAnsi="Times New Roman" w:cs="Times New Roman"/>
        </w:rPr>
        <w:t>not an entitlement received from the</w:t>
      </w:r>
      <w:r w:rsidR="00B941A7">
        <w:rPr>
          <w:rFonts w:ascii="Times New Roman" w:hAnsi="Times New Roman" w:cs="Times New Roman"/>
        </w:rPr>
        <w:t xml:space="preserve"> DOD</w:t>
      </w:r>
      <w:r w:rsidR="002E1ACC">
        <w:rPr>
          <w:rFonts w:ascii="Times New Roman" w:hAnsi="Times New Roman" w:cs="Times New Roman"/>
        </w:rPr>
        <w:t>.</w:t>
      </w:r>
      <w:r w:rsidR="00F42277">
        <w:rPr>
          <w:rFonts w:ascii="Times New Roman" w:hAnsi="Times New Roman" w:cs="Times New Roman"/>
        </w:rPr>
        <w:t xml:space="preserve"> </w:t>
      </w:r>
      <w:r w:rsidR="00B941A7">
        <w:rPr>
          <w:rFonts w:ascii="Times New Roman" w:hAnsi="Times New Roman" w:cs="Times New Roman"/>
        </w:rPr>
        <w:t>T</w:t>
      </w:r>
      <w:r w:rsidR="00B941A7" w:rsidRPr="00427550">
        <w:rPr>
          <w:rFonts w:ascii="Times New Roman" w:hAnsi="Times New Roman" w:cs="Times New Roman"/>
        </w:rPr>
        <w:t>he other benefit is DIC</w:t>
      </w:r>
      <w:r w:rsidR="00825381">
        <w:rPr>
          <w:rFonts w:ascii="Times New Roman" w:hAnsi="Times New Roman" w:cs="Times New Roman"/>
        </w:rPr>
        <w:t xml:space="preserve">.  DIC </w:t>
      </w:r>
      <w:r w:rsidR="00B941A7" w:rsidRPr="00427550">
        <w:rPr>
          <w:rFonts w:ascii="Times New Roman" w:hAnsi="Times New Roman" w:cs="Times New Roman"/>
        </w:rPr>
        <w:t xml:space="preserve">is </w:t>
      </w:r>
      <w:r w:rsidR="00B941A7">
        <w:rPr>
          <w:rFonts w:ascii="Times New Roman" w:hAnsi="Times New Roman" w:cs="Times New Roman"/>
        </w:rPr>
        <w:t>an indemnity payment</w:t>
      </w:r>
      <w:r w:rsidR="00825381">
        <w:rPr>
          <w:rFonts w:ascii="Times New Roman" w:hAnsi="Times New Roman" w:cs="Times New Roman"/>
        </w:rPr>
        <w:t xml:space="preserve">, received from the VA.  DIC serves as an indemnity payment for death. Since </w:t>
      </w:r>
      <w:r w:rsidR="00F42277">
        <w:rPr>
          <w:rFonts w:ascii="Times New Roman" w:hAnsi="Times New Roman" w:cs="Times New Roman"/>
        </w:rPr>
        <w:t>death</w:t>
      </w:r>
      <w:r w:rsidR="00B941A7" w:rsidRPr="00427550">
        <w:rPr>
          <w:rFonts w:ascii="Times New Roman" w:hAnsi="Times New Roman" w:cs="Times New Roman"/>
        </w:rPr>
        <w:t xml:space="preserve"> </w:t>
      </w:r>
      <w:r w:rsidR="00F42277">
        <w:rPr>
          <w:rFonts w:ascii="Times New Roman" w:hAnsi="Times New Roman" w:cs="Times New Roman"/>
        </w:rPr>
        <w:t xml:space="preserve">is the ultimate </w:t>
      </w:r>
      <w:r w:rsidR="007147F4">
        <w:rPr>
          <w:rFonts w:ascii="Times New Roman" w:hAnsi="Times New Roman" w:cs="Times New Roman"/>
        </w:rPr>
        <w:t>disability</w:t>
      </w:r>
      <w:r w:rsidR="00825381">
        <w:rPr>
          <w:rFonts w:ascii="Times New Roman" w:hAnsi="Times New Roman" w:cs="Times New Roman"/>
        </w:rPr>
        <w:t xml:space="preserve"> </w:t>
      </w:r>
      <w:r w:rsidR="00F42277">
        <w:rPr>
          <w:rFonts w:ascii="Times New Roman" w:hAnsi="Times New Roman" w:cs="Times New Roman"/>
        </w:rPr>
        <w:t>the</w:t>
      </w:r>
      <w:r w:rsidR="008A2E7D">
        <w:rPr>
          <w:rFonts w:ascii="Times New Roman" w:hAnsi="Times New Roman" w:cs="Times New Roman"/>
        </w:rPr>
        <w:t xml:space="preserve"> s</w:t>
      </w:r>
      <w:r w:rsidR="00825381">
        <w:rPr>
          <w:rFonts w:ascii="Times New Roman" w:hAnsi="Times New Roman" w:cs="Times New Roman"/>
        </w:rPr>
        <w:t xml:space="preserve">urviving spouses </w:t>
      </w:r>
      <w:r w:rsidR="008A2E7D">
        <w:rPr>
          <w:rFonts w:ascii="Times New Roman" w:hAnsi="Times New Roman" w:cs="Times New Roman"/>
        </w:rPr>
        <w:t xml:space="preserve">should be entitled to concurrent receipt of both SBP and </w:t>
      </w:r>
      <w:r w:rsidR="00825381">
        <w:rPr>
          <w:rFonts w:ascii="Times New Roman" w:hAnsi="Times New Roman" w:cs="Times New Roman"/>
        </w:rPr>
        <w:t xml:space="preserve">DIC.  </w:t>
      </w:r>
      <w:r w:rsidR="00825381">
        <w:rPr>
          <w:rFonts w:ascii="Times New Roman" w:hAnsi="Times New Roman" w:cs="Times New Roman"/>
          <w:b/>
        </w:rPr>
        <w:t xml:space="preserve">Instead, </w:t>
      </w:r>
      <w:r w:rsidR="00643082" w:rsidRPr="007147F4">
        <w:rPr>
          <w:rFonts w:ascii="Times New Roman" w:hAnsi="Times New Roman" w:cs="Times New Roman"/>
          <w:b/>
        </w:rPr>
        <w:t>SBP</w:t>
      </w:r>
      <w:r w:rsidR="00643082" w:rsidRPr="007147F4">
        <w:rPr>
          <w:rFonts w:ascii="Times New Roman" w:hAnsi="Times New Roman" w:cs="Times New Roman"/>
        </w:rPr>
        <w:t xml:space="preserve"> </w:t>
      </w:r>
      <w:r w:rsidR="00B941A7" w:rsidRPr="007147F4">
        <w:rPr>
          <w:rStyle w:val="Strong"/>
          <w:rFonts w:ascii="Times New Roman" w:hAnsi="Times New Roman" w:cs="Times New Roman"/>
        </w:rPr>
        <w:t>is offset dollar for dollar by DIC causing the surviving sp</w:t>
      </w:r>
      <w:r w:rsidR="00100315" w:rsidRPr="007147F4">
        <w:rPr>
          <w:rStyle w:val="Strong"/>
          <w:rFonts w:ascii="Times New Roman" w:hAnsi="Times New Roman" w:cs="Times New Roman"/>
        </w:rPr>
        <w:t>ouse to receive less money on a monthly basis</w:t>
      </w:r>
      <w:r w:rsidR="00100315" w:rsidRPr="007147F4">
        <w:rPr>
          <w:rFonts w:ascii="Times New Roman" w:hAnsi="Times New Roman" w:cs="Times New Roman"/>
        </w:rPr>
        <w:t xml:space="preserve"> </w:t>
      </w:r>
      <w:r w:rsidR="00825381">
        <w:rPr>
          <w:rStyle w:val="Strong"/>
          <w:rFonts w:ascii="Times New Roman" w:hAnsi="Times New Roman" w:cs="Times New Roman"/>
        </w:rPr>
        <w:t>than</w:t>
      </w:r>
      <w:r w:rsidR="00E1491B">
        <w:rPr>
          <w:rStyle w:val="Strong"/>
          <w:rFonts w:ascii="Times New Roman" w:hAnsi="Times New Roman" w:cs="Times New Roman"/>
        </w:rPr>
        <w:t xml:space="preserve"> paid and planed for by</w:t>
      </w:r>
      <w:r w:rsidR="00825381">
        <w:rPr>
          <w:rStyle w:val="Strong"/>
          <w:rFonts w:ascii="Times New Roman" w:hAnsi="Times New Roman" w:cs="Times New Roman"/>
        </w:rPr>
        <w:t xml:space="preserve"> the service member</w:t>
      </w:r>
      <w:r w:rsidR="003666A9">
        <w:rPr>
          <w:rStyle w:val="Strong"/>
          <w:rFonts w:ascii="Times New Roman" w:hAnsi="Times New Roman" w:cs="Times New Roman"/>
        </w:rPr>
        <w:t>.</w:t>
      </w:r>
      <w:r w:rsidR="00100315" w:rsidRPr="007147F4">
        <w:rPr>
          <w:rFonts w:ascii="Times New Roman" w:hAnsi="Times New Roman" w:cs="Times New Roman"/>
        </w:rPr>
        <w:t xml:space="preserve"> </w:t>
      </w:r>
    </w:p>
    <w:p w:rsidR="0014441D" w:rsidRPr="0014441D" w:rsidRDefault="00825381" w:rsidP="005647A4">
      <w:pPr>
        <w:jc w:val="both"/>
        <w:rPr>
          <w:rFonts w:ascii="Times New Roman" w:eastAsia="Arial" w:hAnsi="Times New Roman" w:cs="Times New Roman"/>
        </w:rPr>
      </w:pPr>
      <w:r>
        <w:rPr>
          <w:rFonts w:ascii="Times New Roman" w:eastAsia="Arial" w:hAnsi="Times New Roman" w:cs="Times New Roman"/>
        </w:rPr>
        <w:t xml:space="preserve">A </w:t>
      </w:r>
      <w:r w:rsidR="00F457EC">
        <w:rPr>
          <w:rFonts w:ascii="Times New Roman" w:eastAsia="Arial" w:hAnsi="Times New Roman" w:cs="Times New Roman"/>
        </w:rPr>
        <w:t>new bill, HR</w:t>
      </w:r>
      <w:r w:rsidR="000B07DC">
        <w:rPr>
          <w:rFonts w:ascii="Times New Roman" w:eastAsia="Arial" w:hAnsi="Times New Roman" w:cs="Times New Roman"/>
        </w:rPr>
        <w:t>-</w:t>
      </w:r>
      <w:r>
        <w:rPr>
          <w:rFonts w:ascii="Times New Roman" w:eastAsia="Arial" w:hAnsi="Times New Roman" w:cs="Times New Roman"/>
        </w:rPr>
        <w:t xml:space="preserve">846, </w:t>
      </w:r>
      <w:r w:rsidR="00111C6B">
        <w:rPr>
          <w:rFonts w:ascii="Times New Roman" w:eastAsia="Arial" w:hAnsi="Times New Roman" w:cs="Times New Roman"/>
        </w:rPr>
        <w:t>Military Widow’s Tax Elimination 2017,</w:t>
      </w:r>
      <w:r w:rsidR="00F457EC">
        <w:rPr>
          <w:rFonts w:ascii="Times New Roman" w:eastAsia="Arial" w:hAnsi="Times New Roman" w:cs="Times New Roman"/>
        </w:rPr>
        <w:t xml:space="preserve"> </w:t>
      </w:r>
      <w:r>
        <w:rPr>
          <w:rFonts w:ascii="Times New Roman" w:eastAsia="Arial" w:hAnsi="Times New Roman" w:cs="Times New Roman"/>
        </w:rPr>
        <w:t xml:space="preserve">is in the House.  This bill has been </w:t>
      </w:r>
      <w:r w:rsidR="00F457EC">
        <w:rPr>
          <w:rFonts w:ascii="Times New Roman" w:eastAsia="Arial" w:hAnsi="Times New Roman" w:cs="Times New Roman"/>
        </w:rPr>
        <w:t xml:space="preserve">introduced by </w:t>
      </w:r>
      <w:r w:rsidR="007147F4">
        <w:rPr>
          <w:rFonts w:ascii="Times New Roman" w:eastAsia="Arial" w:hAnsi="Times New Roman" w:cs="Times New Roman"/>
        </w:rPr>
        <w:t>Representative</w:t>
      </w:r>
      <w:r w:rsidR="00F457EC">
        <w:rPr>
          <w:rFonts w:ascii="Times New Roman" w:eastAsia="Arial" w:hAnsi="Times New Roman" w:cs="Times New Roman"/>
        </w:rPr>
        <w:t xml:space="preserve"> Wilson</w:t>
      </w:r>
      <w:r w:rsidR="00111C6B">
        <w:rPr>
          <w:rFonts w:ascii="Times New Roman" w:eastAsia="Arial" w:hAnsi="Times New Roman" w:cs="Times New Roman"/>
        </w:rPr>
        <w:t xml:space="preserve"> (</w:t>
      </w:r>
      <w:r w:rsidR="003666A9">
        <w:rPr>
          <w:rFonts w:ascii="Times New Roman" w:eastAsia="Arial" w:hAnsi="Times New Roman" w:cs="Times New Roman"/>
        </w:rPr>
        <w:t>R-</w:t>
      </w:r>
      <w:r w:rsidR="00111C6B">
        <w:rPr>
          <w:rFonts w:ascii="Times New Roman" w:eastAsia="Arial" w:hAnsi="Times New Roman" w:cs="Times New Roman"/>
        </w:rPr>
        <w:t xml:space="preserve">SC). There is another </w:t>
      </w:r>
      <w:r w:rsidR="00F457EC">
        <w:rPr>
          <w:rFonts w:ascii="Times New Roman" w:eastAsia="Arial" w:hAnsi="Times New Roman" w:cs="Times New Roman"/>
        </w:rPr>
        <w:t>new bill, S</w:t>
      </w:r>
      <w:r w:rsidR="000B07DC">
        <w:rPr>
          <w:rFonts w:ascii="Times New Roman" w:eastAsia="Arial" w:hAnsi="Times New Roman" w:cs="Times New Roman"/>
        </w:rPr>
        <w:t>-</w:t>
      </w:r>
      <w:r w:rsidR="00F457EC">
        <w:rPr>
          <w:rFonts w:ascii="Times New Roman" w:eastAsia="Arial" w:hAnsi="Times New Roman" w:cs="Times New Roman"/>
        </w:rPr>
        <w:t>339</w:t>
      </w:r>
      <w:r>
        <w:rPr>
          <w:rFonts w:ascii="Times New Roman" w:eastAsia="Arial" w:hAnsi="Times New Roman" w:cs="Times New Roman"/>
        </w:rPr>
        <w:t xml:space="preserve">, </w:t>
      </w:r>
      <w:r w:rsidR="00111C6B">
        <w:rPr>
          <w:rFonts w:ascii="Times New Roman" w:eastAsia="Arial" w:hAnsi="Times New Roman" w:cs="Times New Roman"/>
        </w:rPr>
        <w:t xml:space="preserve">Military Surviving </w:t>
      </w:r>
      <w:r w:rsidR="008E759F">
        <w:rPr>
          <w:rFonts w:ascii="Times New Roman" w:eastAsia="Arial" w:hAnsi="Times New Roman" w:cs="Times New Roman"/>
        </w:rPr>
        <w:t>Spouses</w:t>
      </w:r>
      <w:r w:rsidR="00111C6B">
        <w:rPr>
          <w:rFonts w:ascii="Times New Roman" w:eastAsia="Arial" w:hAnsi="Times New Roman" w:cs="Times New Roman"/>
        </w:rPr>
        <w:t xml:space="preserve"> Equity Act of 2017,</w:t>
      </w:r>
      <w:r>
        <w:rPr>
          <w:rFonts w:ascii="Times New Roman" w:eastAsia="Arial" w:hAnsi="Times New Roman" w:cs="Times New Roman"/>
        </w:rPr>
        <w:t xml:space="preserve"> in the Senate.  This one was </w:t>
      </w:r>
      <w:r w:rsidR="00F457EC">
        <w:rPr>
          <w:rFonts w:ascii="Times New Roman" w:eastAsia="Arial" w:hAnsi="Times New Roman" w:cs="Times New Roman"/>
        </w:rPr>
        <w:t>introduced by Sen</w:t>
      </w:r>
      <w:r w:rsidR="00643082">
        <w:rPr>
          <w:rFonts w:ascii="Times New Roman" w:eastAsia="Arial" w:hAnsi="Times New Roman" w:cs="Times New Roman"/>
        </w:rPr>
        <w:t>ator</w:t>
      </w:r>
      <w:r w:rsidR="006F36F3">
        <w:rPr>
          <w:rFonts w:ascii="Times New Roman" w:eastAsia="Arial" w:hAnsi="Times New Roman" w:cs="Times New Roman"/>
        </w:rPr>
        <w:t xml:space="preserve"> </w:t>
      </w:r>
      <w:r w:rsidR="00F457EC">
        <w:rPr>
          <w:rFonts w:ascii="Times New Roman" w:eastAsia="Arial" w:hAnsi="Times New Roman" w:cs="Times New Roman"/>
        </w:rPr>
        <w:t xml:space="preserve">Nelson </w:t>
      </w:r>
      <w:r>
        <w:rPr>
          <w:rFonts w:ascii="Times New Roman" w:eastAsia="Arial" w:hAnsi="Times New Roman" w:cs="Times New Roman"/>
        </w:rPr>
        <w:t xml:space="preserve">(D-FL).  These </w:t>
      </w:r>
      <w:r w:rsidR="00F457EC">
        <w:rPr>
          <w:rFonts w:ascii="Times New Roman" w:eastAsia="Arial" w:hAnsi="Times New Roman" w:cs="Times New Roman"/>
        </w:rPr>
        <w:t xml:space="preserve">will repeal SBP/DIC offset and </w:t>
      </w:r>
      <w:r>
        <w:rPr>
          <w:rFonts w:ascii="Times New Roman" w:eastAsia="Arial" w:hAnsi="Times New Roman" w:cs="Times New Roman"/>
        </w:rPr>
        <w:t>eliminate the</w:t>
      </w:r>
      <w:r w:rsidR="00F457EC">
        <w:rPr>
          <w:rFonts w:ascii="Times New Roman" w:eastAsia="Arial" w:hAnsi="Times New Roman" w:cs="Times New Roman"/>
        </w:rPr>
        <w:t xml:space="preserve"> inequity.</w:t>
      </w:r>
      <w:r w:rsidR="00F457EC" w:rsidRPr="00427550">
        <w:rPr>
          <w:rFonts w:ascii="Times New Roman" w:eastAsia="Arial" w:hAnsi="Times New Roman" w:cs="Times New Roman"/>
        </w:rPr>
        <w:t xml:space="preserve"> </w:t>
      </w:r>
      <w:r w:rsidR="00100315" w:rsidRPr="00427550">
        <w:rPr>
          <w:rFonts w:ascii="Times New Roman" w:eastAsia="Arial" w:hAnsi="Times New Roman" w:cs="Times New Roman"/>
        </w:rPr>
        <w:t>G</w:t>
      </w:r>
      <w:r w:rsidR="00F457EC">
        <w:rPr>
          <w:rFonts w:ascii="Times New Roman" w:eastAsia="Arial" w:hAnsi="Times New Roman" w:cs="Times New Roman"/>
        </w:rPr>
        <w:t xml:space="preserve">old Star </w:t>
      </w:r>
      <w:r w:rsidR="00100315" w:rsidRPr="00427550">
        <w:rPr>
          <w:rFonts w:ascii="Times New Roman" w:eastAsia="Arial" w:hAnsi="Times New Roman" w:cs="Times New Roman"/>
        </w:rPr>
        <w:t>W</w:t>
      </w:r>
      <w:r w:rsidR="00F457EC">
        <w:rPr>
          <w:rFonts w:ascii="Times New Roman" w:eastAsia="Arial" w:hAnsi="Times New Roman" w:cs="Times New Roman"/>
        </w:rPr>
        <w:t xml:space="preserve">ives of America, Inc. ask for </w:t>
      </w:r>
      <w:r>
        <w:rPr>
          <w:rFonts w:ascii="Times New Roman" w:eastAsia="Arial" w:hAnsi="Times New Roman" w:cs="Times New Roman"/>
        </w:rPr>
        <w:t xml:space="preserve">not only </w:t>
      </w:r>
      <w:r w:rsidR="00F457EC">
        <w:rPr>
          <w:rFonts w:ascii="Times New Roman" w:eastAsia="Arial" w:hAnsi="Times New Roman" w:cs="Times New Roman"/>
        </w:rPr>
        <w:t>your</w:t>
      </w:r>
      <w:r>
        <w:rPr>
          <w:rFonts w:ascii="Times New Roman" w:eastAsia="Arial" w:hAnsi="Times New Roman" w:cs="Times New Roman"/>
        </w:rPr>
        <w:t xml:space="preserve"> support, but your vote</w:t>
      </w:r>
      <w:r w:rsidR="00F457EC">
        <w:rPr>
          <w:rFonts w:ascii="Times New Roman" w:eastAsia="Arial" w:hAnsi="Times New Roman" w:cs="Times New Roman"/>
        </w:rPr>
        <w:t xml:space="preserve"> in the </w:t>
      </w:r>
      <w:r w:rsidR="00F457EC" w:rsidRPr="00427550">
        <w:rPr>
          <w:rFonts w:ascii="Times New Roman" w:eastAsia="Arial" w:hAnsi="Times New Roman" w:cs="Times New Roman"/>
        </w:rPr>
        <w:t>passage</w:t>
      </w:r>
      <w:r>
        <w:rPr>
          <w:rFonts w:ascii="Times New Roman" w:eastAsia="Arial" w:hAnsi="Times New Roman" w:cs="Times New Roman"/>
        </w:rPr>
        <w:t xml:space="preserve"> of these two very important </w:t>
      </w:r>
      <w:r w:rsidR="00100315" w:rsidRPr="00427550">
        <w:rPr>
          <w:rFonts w:ascii="Times New Roman" w:eastAsia="Arial" w:hAnsi="Times New Roman" w:cs="Times New Roman"/>
        </w:rPr>
        <w:t>bills.</w:t>
      </w:r>
    </w:p>
    <w:tbl>
      <w:tblPr>
        <w:tblW w:w="9000" w:type="dxa"/>
        <w:jc w:val="center"/>
        <w:tblCellSpacing w:w="0" w:type="dxa"/>
        <w:tblBorders>
          <w:top w:val="single" w:sz="2" w:space="0" w:color="EEEEEE"/>
          <w:left w:val="single" w:sz="2" w:space="0" w:color="EEEEEE"/>
          <w:bottom w:val="single" w:sz="2" w:space="0" w:color="EEEEEE"/>
          <w:right w:val="single" w:sz="2" w:space="0" w:color="EEEEEE"/>
        </w:tblBorders>
        <w:tblCellMar>
          <w:left w:w="0" w:type="dxa"/>
          <w:right w:w="0" w:type="dxa"/>
        </w:tblCellMar>
        <w:tblLook w:val="04A0"/>
      </w:tblPr>
      <w:tblGrid>
        <w:gridCol w:w="9000"/>
      </w:tblGrid>
      <w:tr w:rsidR="009E40FC" w:rsidRPr="009E40FC" w:rsidTr="009E40FC">
        <w:trPr>
          <w:tblCellSpacing w:w="0" w:type="dxa"/>
          <w:jc w:val="center"/>
        </w:trPr>
        <w:tc>
          <w:tcPr>
            <w:tcW w:w="0" w:type="auto"/>
            <w:hideMark/>
          </w:tcPr>
          <w:tbl>
            <w:tblPr>
              <w:tblW w:w="4731" w:type="dxa"/>
              <w:jc w:val="center"/>
              <w:tblCellSpacing w:w="0" w:type="dxa"/>
              <w:tblCellMar>
                <w:left w:w="0" w:type="dxa"/>
                <w:right w:w="0" w:type="dxa"/>
              </w:tblCellMar>
              <w:tblLook w:val="04A0"/>
            </w:tblPr>
            <w:tblGrid>
              <w:gridCol w:w="4731"/>
            </w:tblGrid>
            <w:tr w:rsidR="009E40FC" w:rsidRPr="009E40FC">
              <w:trPr>
                <w:tblCellSpacing w:w="0" w:type="dxa"/>
                <w:jc w:val="center"/>
              </w:trPr>
              <w:tc>
                <w:tcPr>
                  <w:tcW w:w="0" w:type="auto"/>
                  <w:hideMark/>
                </w:tcPr>
                <w:tbl>
                  <w:tblPr>
                    <w:tblW w:w="0" w:type="auto"/>
                    <w:tblCellSpacing w:w="0" w:type="dxa"/>
                    <w:tblCellMar>
                      <w:left w:w="0" w:type="dxa"/>
                      <w:right w:w="0" w:type="dxa"/>
                    </w:tblCellMar>
                    <w:tblLook w:val="04A0"/>
                  </w:tblPr>
                  <w:tblGrid>
                    <w:gridCol w:w="4692"/>
                  </w:tblGrid>
                  <w:tr w:rsidR="009E40FC" w:rsidRPr="009E40FC">
                    <w:trPr>
                      <w:tblCellSpacing w:w="0" w:type="dxa"/>
                    </w:trPr>
                    <w:tc>
                      <w:tcPr>
                        <w:tcW w:w="0" w:type="auto"/>
                        <w:hideMark/>
                      </w:tcPr>
                      <w:tbl>
                        <w:tblPr>
                          <w:tblW w:w="4692" w:type="dxa"/>
                          <w:tblCellSpacing w:w="0" w:type="dxa"/>
                          <w:tblCellMar>
                            <w:left w:w="0" w:type="dxa"/>
                            <w:right w:w="0" w:type="dxa"/>
                          </w:tblCellMar>
                          <w:tblLook w:val="04A0"/>
                        </w:tblPr>
                        <w:tblGrid>
                          <w:gridCol w:w="4692"/>
                        </w:tblGrid>
                        <w:tr w:rsidR="009E40FC" w:rsidRPr="009E40FC">
                          <w:trPr>
                            <w:tblCellSpacing w:w="0" w:type="dxa"/>
                          </w:trPr>
                          <w:tc>
                            <w:tcPr>
                              <w:tcW w:w="4692" w:type="dxa"/>
                              <w:hideMark/>
                            </w:tcPr>
                            <w:p w:rsidR="009E40FC" w:rsidRPr="009E40FC" w:rsidRDefault="009E40FC" w:rsidP="009E40FC">
                              <w:pPr>
                                <w:spacing w:after="0" w:line="240" w:lineRule="auto"/>
                                <w:rPr>
                                  <w:rFonts w:ascii="Verdana" w:eastAsia="Times New Roman" w:hAnsi="Verdana" w:cs="Times New Roman"/>
                                  <w:color w:val="000000"/>
                                  <w:sz w:val="20"/>
                                  <w:szCs w:val="20"/>
                                </w:rPr>
                              </w:pPr>
                            </w:p>
                          </w:tc>
                        </w:tr>
                      </w:tbl>
                      <w:p w:rsidR="009E40FC" w:rsidRPr="009E40FC" w:rsidRDefault="009E40FC" w:rsidP="009E40FC">
                        <w:pPr>
                          <w:spacing w:after="0" w:line="240" w:lineRule="auto"/>
                          <w:rPr>
                            <w:rFonts w:ascii="Times New Roman" w:eastAsia="Times New Roman" w:hAnsi="Times New Roman" w:cs="Times New Roman"/>
                            <w:sz w:val="24"/>
                            <w:szCs w:val="24"/>
                          </w:rPr>
                        </w:pPr>
                      </w:p>
                    </w:tc>
                  </w:tr>
                </w:tbl>
                <w:p w:rsidR="009E40FC" w:rsidRPr="009E40FC" w:rsidRDefault="009E40FC" w:rsidP="009E40FC">
                  <w:pPr>
                    <w:spacing w:after="0" w:line="240" w:lineRule="auto"/>
                    <w:rPr>
                      <w:rFonts w:ascii="Times New Roman" w:eastAsia="Times New Roman" w:hAnsi="Times New Roman" w:cs="Times New Roman"/>
                      <w:sz w:val="24"/>
                      <w:szCs w:val="24"/>
                    </w:rPr>
                  </w:pPr>
                </w:p>
              </w:tc>
            </w:tr>
          </w:tbl>
          <w:p w:rsidR="009E40FC" w:rsidRPr="009E40FC" w:rsidRDefault="009E40FC" w:rsidP="009E40FC">
            <w:pPr>
              <w:spacing w:after="0" w:line="240" w:lineRule="auto"/>
              <w:jc w:val="center"/>
              <w:rPr>
                <w:rFonts w:ascii="Verdana" w:eastAsia="Times New Roman" w:hAnsi="Verdana" w:cs="Times New Roman"/>
                <w:color w:val="585858"/>
                <w:sz w:val="24"/>
                <w:szCs w:val="24"/>
              </w:rPr>
            </w:pPr>
          </w:p>
        </w:tc>
      </w:tr>
    </w:tbl>
    <w:p w:rsidR="002E1ACC" w:rsidRDefault="00184638" w:rsidP="001F14AA">
      <w:pPr>
        <w:pStyle w:val="BodyText"/>
        <w:ind w:left="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        </w:t>
      </w:r>
      <w:r w:rsidR="00C55416">
        <w:rPr>
          <w:rFonts w:ascii="Times New Roman" w:eastAsiaTheme="minorHAnsi" w:hAnsi="Times New Roman" w:cs="Times New Roman"/>
          <w:sz w:val="22"/>
          <w:szCs w:val="22"/>
        </w:rPr>
        <w:t xml:space="preserve">          </w:t>
      </w:r>
      <w:r w:rsidR="001F14AA">
        <w:rPr>
          <w:rFonts w:ascii="Times New Roman" w:eastAsiaTheme="minorHAnsi" w:hAnsi="Times New Roman" w:cs="Times New Roman"/>
          <w:sz w:val="22"/>
          <w:szCs w:val="22"/>
        </w:rPr>
        <w:t xml:space="preserve">                </w:t>
      </w:r>
    </w:p>
    <w:p w:rsidR="00014862" w:rsidRPr="002E1ACC" w:rsidRDefault="002E1ACC" w:rsidP="001F14AA">
      <w:pPr>
        <w:pStyle w:val="BodyText"/>
        <w:ind w:left="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                                             </w:t>
      </w:r>
      <w:r w:rsidR="001F14AA">
        <w:rPr>
          <w:rFonts w:ascii="Times New Roman" w:eastAsiaTheme="minorHAnsi" w:hAnsi="Times New Roman" w:cs="Times New Roman"/>
          <w:sz w:val="22"/>
          <w:szCs w:val="22"/>
        </w:rPr>
        <w:t xml:space="preserve"> </w:t>
      </w:r>
      <w:r w:rsidR="00014862" w:rsidRPr="00427550">
        <w:rPr>
          <w:rFonts w:ascii="Times New Roman" w:hAnsi="Times New Roman" w:cs="Times New Roman"/>
          <w:b/>
          <w:sz w:val="22"/>
          <w:szCs w:val="22"/>
          <w:u w:val="single"/>
        </w:rPr>
        <w:t>Special Survivor Indemnity Allowance</w:t>
      </w:r>
      <w:r w:rsidR="00825381">
        <w:rPr>
          <w:rFonts w:ascii="Times New Roman" w:hAnsi="Times New Roman" w:cs="Times New Roman"/>
          <w:b/>
          <w:sz w:val="22"/>
          <w:szCs w:val="22"/>
          <w:u w:val="single"/>
        </w:rPr>
        <w:t xml:space="preserve"> (SSIA)</w:t>
      </w:r>
    </w:p>
    <w:p w:rsidR="00761D26" w:rsidRPr="00427550" w:rsidRDefault="00761D26" w:rsidP="00427550">
      <w:pPr>
        <w:pStyle w:val="BodyText"/>
        <w:jc w:val="both"/>
        <w:rPr>
          <w:rFonts w:ascii="Times New Roman" w:hAnsi="Times New Roman" w:cs="Times New Roman"/>
          <w:sz w:val="22"/>
          <w:szCs w:val="22"/>
        </w:rPr>
      </w:pPr>
    </w:p>
    <w:p w:rsidR="00184638" w:rsidRDefault="00C7789A" w:rsidP="005647A4">
      <w:pPr>
        <w:widowControl w:val="0"/>
        <w:spacing w:after="0" w:line="240" w:lineRule="auto"/>
        <w:jc w:val="both"/>
        <w:rPr>
          <w:rFonts w:ascii="Times New Roman" w:eastAsia="Arial" w:hAnsi="Times New Roman" w:cs="Times New Roman"/>
        </w:rPr>
      </w:pPr>
      <w:r w:rsidRPr="00427550">
        <w:rPr>
          <w:rFonts w:ascii="Times New Roman" w:hAnsi="Times New Roman" w:cs="Times New Roman"/>
        </w:rPr>
        <w:t>A provision of the National Defense Authorization Act of FY 2008 established the Special Survivor Indemnity Allowance (SSIA) for surviving spouses</w:t>
      </w:r>
      <w:r w:rsidR="00825381">
        <w:rPr>
          <w:rFonts w:ascii="Times New Roman" w:hAnsi="Times New Roman" w:cs="Times New Roman"/>
        </w:rPr>
        <w:t xml:space="preserve"> </w:t>
      </w:r>
      <w:r w:rsidRPr="00427550">
        <w:rPr>
          <w:rFonts w:ascii="Times New Roman" w:hAnsi="Times New Roman" w:cs="Times New Roman"/>
        </w:rPr>
        <w:t>who</w:t>
      </w:r>
      <w:r w:rsidR="001F14AA">
        <w:rPr>
          <w:rFonts w:ascii="Times New Roman" w:hAnsi="Times New Roman" w:cs="Times New Roman"/>
        </w:rPr>
        <w:t xml:space="preserve"> experience </w:t>
      </w:r>
      <w:r w:rsidRPr="00427550">
        <w:rPr>
          <w:rFonts w:ascii="Times New Roman" w:hAnsi="Times New Roman" w:cs="Times New Roman"/>
        </w:rPr>
        <w:t xml:space="preserve">the </w:t>
      </w:r>
      <w:r w:rsidR="001F14AA">
        <w:rPr>
          <w:rFonts w:ascii="Times New Roman" w:hAnsi="Times New Roman" w:cs="Times New Roman"/>
        </w:rPr>
        <w:t>SBP/</w:t>
      </w:r>
      <w:r w:rsidRPr="00427550">
        <w:rPr>
          <w:rFonts w:ascii="Times New Roman" w:hAnsi="Times New Roman" w:cs="Times New Roman"/>
        </w:rPr>
        <w:t>DIC offset</w:t>
      </w:r>
      <w:r w:rsidR="001F14AA">
        <w:rPr>
          <w:rFonts w:ascii="Times New Roman" w:hAnsi="Times New Roman" w:cs="Times New Roman"/>
        </w:rPr>
        <w:t>.</w:t>
      </w:r>
      <w:r w:rsidR="004123C2">
        <w:rPr>
          <w:rFonts w:ascii="Times New Roman" w:hAnsi="Times New Roman" w:cs="Times New Roman"/>
        </w:rPr>
        <w:t xml:space="preserve"> Surviving spouses subject to SBP/DIC offset started receiving SSIA in October of 2008.</w:t>
      </w:r>
      <w:r w:rsidR="006569D5" w:rsidRPr="000C6CDA">
        <w:rPr>
          <w:rStyle w:val="Strong"/>
        </w:rPr>
        <w:t xml:space="preserve"> </w:t>
      </w:r>
      <w:r w:rsidRPr="000C6CDA">
        <w:rPr>
          <w:rStyle w:val="Strong"/>
        </w:rPr>
        <w:t>SSIA is now scheduled to abruptly terminate May</w:t>
      </w:r>
      <w:r w:rsidR="001F14AA">
        <w:rPr>
          <w:rStyle w:val="Strong"/>
        </w:rPr>
        <w:t xml:space="preserve"> 31,</w:t>
      </w:r>
      <w:r w:rsidRPr="000C6CDA">
        <w:rPr>
          <w:rStyle w:val="Strong"/>
        </w:rPr>
        <w:t xml:space="preserve"> 2018. </w:t>
      </w:r>
      <w:r w:rsidR="006569D5" w:rsidRPr="000C6CDA">
        <w:rPr>
          <w:rStyle w:val="Strong"/>
        </w:rPr>
        <w:t xml:space="preserve">This will cause a </w:t>
      </w:r>
      <w:r w:rsidR="004123C2">
        <w:rPr>
          <w:rStyle w:val="Strong"/>
        </w:rPr>
        <w:t>deficit</w:t>
      </w:r>
      <w:r w:rsidR="006569D5" w:rsidRPr="000C6CDA">
        <w:rPr>
          <w:rStyle w:val="Strong"/>
        </w:rPr>
        <w:t xml:space="preserve"> of $310</w:t>
      </w:r>
      <w:r w:rsidR="001F14AA">
        <w:rPr>
          <w:rStyle w:val="Strong"/>
        </w:rPr>
        <w:t xml:space="preserve"> per month</w:t>
      </w:r>
      <w:r w:rsidR="006569D5" w:rsidRPr="000C6CDA">
        <w:rPr>
          <w:rStyle w:val="Strong"/>
        </w:rPr>
        <w:t xml:space="preserve"> to the surviving families affected by the SBP/DIC offset</w:t>
      </w:r>
      <w:r w:rsidR="006569D5" w:rsidRPr="000C6CDA">
        <w:rPr>
          <w:rStyle w:val="BodyTextChar"/>
        </w:rPr>
        <w:t>.</w:t>
      </w:r>
      <w:r w:rsidR="006569D5">
        <w:rPr>
          <w:rFonts w:ascii="Times New Roman" w:hAnsi="Times New Roman" w:cs="Times New Roman"/>
        </w:rPr>
        <w:t xml:space="preserve"> </w:t>
      </w:r>
      <w:r w:rsidR="001F14AA">
        <w:rPr>
          <w:rFonts w:ascii="Times New Roman" w:hAnsi="Times New Roman" w:cs="Times New Roman"/>
        </w:rPr>
        <w:t>T</w:t>
      </w:r>
      <w:r w:rsidRPr="00427550">
        <w:rPr>
          <w:rFonts w:ascii="Times New Roman" w:hAnsi="Times New Roman" w:cs="Times New Roman"/>
        </w:rPr>
        <w:t>he 2017 NDAA provided an extension of less than one year with no increase</w:t>
      </w:r>
      <w:r w:rsidR="004123C2">
        <w:rPr>
          <w:rFonts w:ascii="Times New Roman" w:hAnsi="Times New Roman" w:cs="Times New Roman"/>
        </w:rPr>
        <w:t xml:space="preserve">. A </w:t>
      </w:r>
      <w:r w:rsidRPr="00427550">
        <w:rPr>
          <w:rFonts w:ascii="Times New Roman" w:hAnsi="Times New Roman" w:cs="Times New Roman"/>
        </w:rPr>
        <w:t xml:space="preserve">further extension is not guaranteed and the amount of any future extension is unknown. </w:t>
      </w:r>
      <w:r w:rsidR="00825381">
        <w:rPr>
          <w:rFonts w:ascii="Times New Roman" w:hAnsi="Times New Roman" w:cs="Times New Roman"/>
        </w:rPr>
        <w:t xml:space="preserve">It is important to note </w:t>
      </w:r>
      <w:r w:rsidR="00825381">
        <w:rPr>
          <w:rFonts w:ascii="Times New Roman" w:eastAsia="Arial" w:hAnsi="Times New Roman" w:cs="Times New Roman"/>
        </w:rPr>
        <w:t xml:space="preserve">this modest benefit acknowledges </w:t>
      </w:r>
      <w:r w:rsidRPr="00427550">
        <w:rPr>
          <w:rFonts w:ascii="Times New Roman" w:eastAsia="Arial" w:hAnsi="Times New Roman" w:cs="Times New Roman"/>
        </w:rPr>
        <w:t>the</w:t>
      </w:r>
      <w:r w:rsidR="00825381">
        <w:rPr>
          <w:rFonts w:ascii="Times New Roman" w:eastAsia="Arial" w:hAnsi="Times New Roman" w:cs="Times New Roman"/>
        </w:rPr>
        <w:t xml:space="preserve"> inequity of the SBP/DIC offset.  Still further its function </w:t>
      </w:r>
      <w:r w:rsidRPr="00427550">
        <w:rPr>
          <w:rFonts w:ascii="Times New Roman" w:eastAsia="Arial" w:hAnsi="Times New Roman" w:cs="Times New Roman"/>
        </w:rPr>
        <w:t xml:space="preserve">was </w:t>
      </w:r>
      <w:r w:rsidR="00825381">
        <w:rPr>
          <w:rFonts w:ascii="Times New Roman" w:eastAsia="Arial" w:hAnsi="Times New Roman" w:cs="Times New Roman"/>
        </w:rPr>
        <w:t xml:space="preserve">begin the process to end </w:t>
      </w:r>
      <w:r w:rsidR="00C84033">
        <w:rPr>
          <w:rFonts w:ascii="Times New Roman" w:eastAsia="Arial" w:hAnsi="Times New Roman" w:cs="Times New Roman"/>
        </w:rPr>
        <w:t>the SBP/DIC offset</w:t>
      </w:r>
      <w:r w:rsidR="004123C2">
        <w:rPr>
          <w:rFonts w:ascii="Times New Roman" w:eastAsia="Arial" w:hAnsi="Times New Roman" w:cs="Times New Roman"/>
        </w:rPr>
        <w:t>.</w:t>
      </w:r>
      <w:r w:rsidR="00C77329">
        <w:rPr>
          <w:rFonts w:ascii="Times New Roman" w:eastAsia="Arial" w:hAnsi="Times New Roman" w:cs="Times New Roman"/>
        </w:rPr>
        <w:t xml:space="preserve"> </w:t>
      </w:r>
      <w:r w:rsidR="00825381">
        <w:rPr>
          <w:rFonts w:ascii="Times New Roman" w:eastAsia="Arial" w:hAnsi="Times New Roman" w:cs="Times New Roman"/>
        </w:rPr>
        <w:t xml:space="preserve">While our first and most efficient ask is to repeal the SBP/DIC offset, as stop gap, </w:t>
      </w:r>
      <w:r w:rsidR="00C77329">
        <w:rPr>
          <w:rFonts w:ascii="Times New Roman" w:eastAsia="Arial" w:hAnsi="Times New Roman" w:cs="Times New Roman"/>
        </w:rPr>
        <w:t>GSW ask</w:t>
      </w:r>
      <w:r w:rsidR="00825381">
        <w:rPr>
          <w:rFonts w:ascii="Times New Roman" w:eastAsia="Arial" w:hAnsi="Times New Roman" w:cs="Times New Roman"/>
        </w:rPr>
        <w:t>s</w:t>
      </w:r>
      <w:r w:rsidR="00184638">
        <w:rPr>
          <w:rFonts w:ascii="Times New Roman" w:eastAsia="Arial" w:hAnsi="Times New Roman" w:cs="Times New Roman"/>
        </w:rPr>
        <w:t xml:space="preserve"> for a </w:t>
      </w:r>
      <w:r w:rsidR="007147F4">
        <w:rPr>
          <w:rFonts w:ascii="Times New Roman" w:eastAsia="Arial" w:hAnsi="Times New Roman" w:cs="Times New Roman"/>
        </w:rPr>
        <w:t>further</w:t>
      </w:r>
      <w:r w:rsidR="00184638">
        <w:rPr>
          <w:rFonts w:ascii="Times New Roman" w:eastAsia="Arial" w:hAnsi="Times New Roman" w:cs="Times New Roman"/>
        </w:rPr>
        <w:t xml:space="preserve"> extension on SSIA unless SBP/DIC is repealed.</w:t>
      </w:r>
      <w:r w:rsidR="00825381">
        <w:rPr>
          <w:rFonts w:ascii="Times New Roman" w:eastAsia="Arial" w:hAnsi="Times New Roman" w:cs="Times New Roman"/>
        </w:rPr>
        <w:t xml:space="preserve">  </w:t>
      </w:r>
    </w:p>
    <w:p w:rsidR="00C84033" w:rsidRDefault="00184638" w:rsidP="00C84033">
      <w:pPr>
        <w:widowControl w:val="0"/>
        <w:spacing w:after="0" w:line="240" w:lineRule="auto"/>
        <w:ind w:firstLine="720"/>
        <w:jc w:val="both"/>
        <w:rPr>
          <w:rFonts w:ascii="Times New Roman" w:eastAsia="Arial" w:hAnsi="Times New Roman" w:cs="Times New Roman"/>
        </w:rPr>
      </w:pPr>
      <w:r>
        <w:rPr>
          <w:rFonts w:ascii="Times New Roman" w:eastAsia="Arial" w:hAnsi="Times New Roman" w:cs="Times New Roman"/>
        </w:rPr>
        <w:t>.</w:t>
      </w:r>
    </w:p>
    <w:p w:rsidR="00F02BBA" w:rsidRPr="00C84033" w:rsidRDefault="00C7789A" w:rsidP="005647A4">
      <w:pPr>
        <w:widowControl w:val="0"/>
        <w:spacing w:after="0" w:line="240" w:lineRule="auto"/>
        <w:jc w:val="both"/>
        <w:rPr>
          <w:rFonts w:ascii="Times New Roman" w:eastAsia="Arial" w:hAnsi="Times New Roman" w:cs="Times New Roman"/>
        </w:rPr>
      </w:pPr>
      <w:r w:rsidRPr="00427550">
        <w:rPr>
          <w:rFonts w:ascii="Times New Roman" w:eastAsia="Arial" w:hAnsi="Times New Roman" w:cs="Times New Roman"/>
        </w:rPr>
        <w:t>On April 1, 2009, HASC Chairman Skelton stated</w:t>
      </w:r>
      <w:r w:rsidR="00484EB6">
        <w:rPr>
          <w:rFonts w:ascii="Times New Roman" w:eastAsia="Arial" w:hAnsi="Times New Roman" w:cs="Times New Roman"/>
        </w:rPr>
        <w:t>,</w:t>
      </w:r>
      <w:r w:rsidRPr="00427550">
        <w:rPr>
          <w:rFonts w:ascii="Times New Roman" w:eastAsia="Arial" w:hAnsi="Times New Roman" w:cs="Times New Roman"/>
        </w:rPr>
        <w:t xml:space="preserve"> “This legislation is the latest step in our contin</w:t>
      </w:r>
      <w:r w:rsidR="00825381">
        <w:rPr>
          <w:rFonts w:ascii="Times New Roman" w:eastAsia="Arial" w:hAnsi="Times New Roman" w:cs="Times New Roman"/>
        </w:rPr>
        <w:t xml:space="preserve">uing effort to eliminate the so </w:t>
      </w:r>
      <w:r w:rsidRPr="00427550">
        <w:rPr>
          <w:rFonts w:ascii="Times New Roman" w:eastAsia="Arial" w:hAnsi="Times New Roman" w:cs="Times New Roman"/>
        </w:rPr>
        <w:t>called, ‘widow’s tax’ which has long denied surviving family members the full payment of their (SBP) benefits.” He continued, “The House Committee on Armed Services will continue to explore every opportunity to pursue legislation that brings us closer to eliminating the ‘widow’s tax’</w:t>
      </w:r>
      <w:r w:rsidR="00686060">
        <w:rPr>
          <w:rFonts w:ascii="Times New Roman" w:eastAsia="Arial" w:hAnsi="Times New Roman" w:cs="Times New Roman"/>
        </w:rPr>
        <w:t>.</w:t>
      </w:r>
      <w:r w:rsidRPr="00427550">
        <w:rPr>
          <w:rFonts w:ascii="Times New Roman" w:eastAsia="Arial" w:hAnsi="Times New Roman" w:cs="Times New Roman"/>
        </w:rPr>
        <w:t>”</w:t>
      </w:r>
      <w:r w:rsidRPr="000C6CDA">
        <w:rPr>
          <w:rStyle w:val="Strong"/>
        </w:rPr>
        <w:t xml:space="preserve"> </w:t>
      </w:r>
      <w:r w:rsidR="00C77329">
        <w:rPr>
          <w:rStyle w:val="Strong"/>
        </w:rPr>
        <w:t xml:space="preserve">Eighteen years later the SBP/DIC </w:t>
      </w:r>
      <w:r w:rsidR="007147F4">
        <w:rPr>
          <w:rStyle w:val="Strong"/>
        </w:rPr>
        <w:t>offset has</w:t>
      </w:r>
      <w:r w:rsidR="00C77329">
        <w:rPr>
          <w:rStyle w:val="Strong"/>
        </w:rPr>
        <w:t xml:space="preserve"> not been removed.</w:t>
      </w:r>
    </w:p>
    <w:p w:rsidR="00D87435" w:rsidRPr="00427550" w:rsidRDefault="00D87435" w:rsidP="00427550">
      <w:pPr>
        <w:widowControl w:val="0"/>
        <w:spacing w:after="0" w:line="240" w:lineRule="auto"/>
        <w:jc w:val="both"/>
        <w:rPr>
          <w:rFonts w:ascii="Times New Roman" w:eastAsia="Arial" w:hAnsi="Times New Roman" w:cs="Times New Roman"/>
          <w:b/>
        </w:rPr>
      </w:pPr>
    </w:p>
    <w:p w:rsidR="00761D26" w:rsidRPr="00427550" w:rsidRDefault="00CB6AEE" w:rsidP="00C84033">
      <w:pPr>
        <w:widowControl w:val="0"/>
        <w:spacing w:after="0" w:line="240" w:lineRule="auto"/>
        <w:jc w:val="center"/>
        <w:rPr>
          <w:rFonts w:ascii="Times New Roman" w:eastAsia="Arial" w:hAnsi="Times New Roman" w:cs="Times New Roman"/>
        </w:rPr>
      </w:pPr>
      <w:r w:rsidRPr="00427550">
        <w:rPr>
          <w:rFonts w:ascii="Times New Roman" w:hAnsi="Times New Roman" w:cs="Times New Roman"/>
          <w:b/>
          <w:color w:val="000000"/>
          <w:u w:val="single"/>
          <w:shd w:val="clear" w:color="auto" w:fill="FFFFFF"/>
        </w:rPr>
        <w:t>Education Benefits</w:t>
      </w:r>
    </w:p>
    <w:p w:rsidR="00761D26" w:rsidRPr="00427550" w:rsidRDefault="00761D26" w:rsidP="00427550">
      <w:pPr>
        <w:pStyle w:val="BodyText"/>
        <w:ind w:left="0"/>
        <w:jc w:val="both"/>
        <w:rPr>
          <w:rFonts w:ascii="Times New Roman" w:hAnsi="Times New Roman" w:cs="Times New Roman"/>
          <w:b/>
          <w:sz w:val="22"/>
          <w:szCs w:val="22"/>
          <w:u w:val="single"/>
        </w:rPr>
      </w:pPr>
    </w:p>
    <w:p w:rsidR="00E67FB5" w:rsidRDefault="00A74150" w:rsidP="005647A4">
      <w:pPr>
        <w:jc w:val="both"/>
        <w:rPr>
          <w:rFonts w:ascii="Times New Roman" w:hAnsi="Times New Roman" w:cs="Times New Roman"/>
        </w:rPr>
      </w:pPr>
      <w:r>
        <w:rPr>
          <w:rFonts w:ascii="Times New Roman" w:hAnsi="Times New Roman" w:cs="Times New Roman"/>
        </w:rPr>
        <w:t>GSW is in appreciation for the</w:t>
      </w:r>
      <w:r w:rsidR="00E67FB5">
        <w:rPr>
          <w:rFonts w:ascii="Times New Roman" w:hAnsi="Times New Roman" w:cs="Times New Roman"/>
        </w:rPr>
        <w:t xml:space="preserve"> two education and training options available to surviving spouses t</w:t>
      </w:r>
      <w:r>
        <w:rPr>
          <w:rFonts w:ascii="Times New Roman" w:hAnsi="Times New Roman" w:cs="Times New Roman"/>
        </w:rPr>
        <w:t>hat</w:t>
      </w:r>
      <w:r w:rsidR="00E67FB5">
        <w:rPr>
          <w:rFonts w:ascii="Times New Roman" w:hAnsi="Times New Roman" w:cs="Times New Roman"/>
        </w:rPr>
        <w:t xml:space="preserve"> assist with the continuation of post-secondary education.</w:t>
      </w:r>
      <w:r w:rsidR="00E67FB5" w:rsidRPr="00E67FB5">
        <w:rPr>
          <w:rFonts w:ascii="Times New Roman" w:hAnsi="Times New Roman" w:cs="Times New Roman"/>
        </w:rPr>
        <w:t xml:space="preserve"> </w:t>
      </w:r>
      <w:r w:rsidR="00825381">
        <w:rPr>
          <w:rFonts w:ascii="Times New Roman" w:hAnsi="Times New Roman" w:cs="Times New Roman"/>
        </w:rPr>
        <w:t xml:space="preserve">The first is </w:t>
      </w:r>
      <w:r w:rsidR="00E67FB5">
        <w:rPr>
          <w:rFonts w:ascii="Times New Roman" w:hAnsi="Times New Roman" w:cs="Times New Roman"/>
        </w:rPr>
        <w:t>The Survivors’</w:t>
      </w:r>
      <w:r w:rsidR="00457CCB">
        <w:rPr>
          <w:rFonts w:ascii="Times New Roman" w:hAnsi="Times New Roman" w:cs="Times New Roman"/>
        </w:rPr>
        <w:t xml:space="preserve"> </w:t>
      </w:r>
      <w:r w:rsidR="00E67FB5">
        <w:rPr>
          <w:rFonts w:ascii="Times New Roman" w:hAnsi="Times New Roman" w:cs="Times New Roman"/>
        </w:rPr>
        <w:t>and</w:t>
      </w:r>
      <w:r w:rsidR="00457CCB">
        <w:rPr>
          <w:rFonts w:ascii="Times New Roman" w:hAnsi="Times New Roman" w:cs="Times New Roman"/>
        </w:rPr>
        <w:t xml:space="preserve"> </w:t>
      </w:r>
      <w:r w:rsidR="00E67FB5">
        <w:rPr>
          <w:rFonts w:ascii="Times New Roman" w:hAnsi="Times New Roman" w:cs="Times New Roman"/>
        </w:rPr>
        <w:t>Dependents’</w:t>
      </w:r>
      <w:r w:rsidR="00457CCB">
        <w:rPr>
          <w:rFonts w:ascii="Times New Roman" w:hAnsi="Times New Roman" w:cs="Times New Roman"/>
        </w:rPr>
        <w:t xml:space="preserve"> E</w:t>
      </w:r>
      <w:r w:rsidR="00E67FB5">
        <w:rPr>
          <w:rFonts w:ascii="Times New Roman" w:hAnsi="Times New Roman" w:cs="Times New Roman"/>
        </w:rPr>
        <w:t>ducational A</w:t>
      </w:r>
      <w:r w:rsidR="00CB4B16">
        <w:rPr>
          <w:rFonts w:ascii="Times New Roman" w:hAnsi="Times New Roman" w:cs="Times New Roman"/>
        </w:rPr>
        <w:t xml:space="preserve">ssistance (DEA)/Chapter </w:t>
      </w:r>
      <w:r w:rsidR="00825381">
        <w:rPr>
          <w:rFonts w:ascii="Times New Roman" w:hAnsi="Times New Roman" w:cs="Times New Roman"/>
        </w:rPr>
        <w:t xml:space="preserve">35.  This </w:t>
      </w:r>
      <w:r w:rsidR="00E67FB5">
        <w:rPr>
          <w:rFonts w:ascii="Times New Roman" w:hAnsi="Times New Roman" w:cs="Times New Roman"/>
        </w:rPr>
        <w:t xml:space="preserve">offers education and training opportunities to eligible </w:t>
      </w:r>
      <w:r w:rsidR="00BA6C5C">
        <w:rPr>
          <w:rFonts w:ascii="Times New Roman" w:hAnsi="Times New Roman" w:cs="Times New Roman"/>
        </w:rPr>
        <w:t xml:space="preserve">surviving spouses and dependents of deceased service </w:t>
      </w:r>
      <w:r w:rsidR="007147F4">
        <w:rPr>
          <w:rFonts w:ascii="Times New Roman" w:hAnsi="Times New Roman" w:cs="Times New Roman"/>
        </w:rPr>
        <w:t>members. This</w:t>
      </w:r>
      <w:r w:rsidR="00E67FB5">
        <w:rPr>
          <w:rFonts w:ascii="Times New Roman" w:hAnsi="Times New Roman" w:cs="Times New Roman"/>
        </w:rPr>
        <w:t xml:space="preserve"> program pays a monthly allowance of $1</w:t>
      </w:r>
      <w:r w:rsidR="00664923">
        <w:rPr>
          <w:rFonts w:ascii="Times New Roman" w:hAnsi="Times New Roman" w:cs="Times New Roman"/>
        </w:rPr>
        <w:t xml:space="preserve">,024.00 for a full time student </w:t>
      </w:r>
      <w:r w:rsidR="00825381">
        <w:rPr>
          <w:rFonts w:ascii="Times New Roman" w:hAnsi="Times New Roman" w:cs="Times New Roman"/>
        </w:rPr>
        <w:t xml:space="preserve">for </w:t>
      </w:r>
      <w:r w:rsidR="00664923">
        <w:rPr>
          <w:rFonts w:ascii="Times New Roman" w:hAnsi="Times New Roman" w:cs="Times New Roman"/>
        </w:rPr>
        <w:t>up to 45 months.</w:t>
      </w:r>
      <w:r w:rsidR="004D37E5">
        <w:rPr>
          <w:rFonts w:ascii="Times New Roman" w:hAnsi="Times New Roman" w:cs="Times New Roman"/>
        </w:rPr>
        <w:t xml:space="preserve"> T</w:t>
      </w:r>
      <w:r w:rsidR="00E8648A">
        <w:rPr>
          <w:rFonts w:ascii="Times New Roman" w:hAnsi="Times New Roman" w:cs="Times New Roman"/>
        </w:rPr>
        <w:t>h</w:t>
      </w:r>
      <w:r w:rsidR="004D37E5">
        <w:rPr>
          <w:rFonts w:ascii="Times New Roman" w:hAnsi="Times New Roman" w:cs="Times New Roman"/>
        </w:rPr>
        <w:t>e</w:t>
      </w:r>
      <w:r w:rsidR="00E8648A">
        <w:rPr>
          <w:rFonts w:ascii="Times New Roman" w:hAnsi="Times New Roman" w:cs="Times New Roman"/>
        </w:rPr>
        <w:t xml:space="preserve"> monthly allowance is inadequate to cover the</w:t>
      </w:r>
      <w:r w:rsidR="004D37E5">
        <w:rPr>
          <w:rFonts w:ascii="Times New Roman" w:hAnsi="Times New Roman" w:cs="Times New Roman"/>
        </w:rPr>
        <w:t xml:space="preserve"> </w:t>
      </w:r>
      <w:r w:rsidR="00E8648A">
        <w:rPr>
          <w:rFonts w:ascii="Times New Roman" w:hAnsi="Times New Roman" w:cs="Times New Roman"/>
        </w:rPr>
        <w:t xml:space="preserve">current </w:t>
      </w:r>
      <w:r w:rsidR="004D37E5">
        <w:rPr>
          <w:rFonts w:ascii="Times New Roman" w:hAnsi="Times New Roman" w:cs="Times New Roman"/>
        </w:rPr>
        <w:t xml:space="preserve">cost </w:t>
      </w:r>
      <w:r w:rsidR="00E8648A">
        <w:rPr>
          <w:rFonts w:ascii="Times New Roman" w:hAnsi="Times New Roman" w:cs="Times New Roman"/>
        </w:rPr>
        <w:t>of tuition, books a</w:t>
      </w:r>
      <w:r w:rsidR="00825381">
        <w:rPr>
          <w:rFonts w:ascii="Times New Roman" w:hAnsi="Times New Roman" w:cs="Times New Roman"/>
        </w:rPr>
        <w:t xml:space="preserve">nd fees for most colleges.  </w:t>
      </w:r>
      <w:r w:rsidR="004D37E5">
        <w:rPr>
          <w:rFonts w:ascii="Times New Roman" w:hAnsi="Times New Roman" w:cs="Times New Roman"/>
        </w:rPr>
        <w:t>GSW supports an</w:t>
      </w:r>
      <w:r w:rsidR="006C318E">
        <w:rPr>
          <w:rFonts w:ascii="Times New Roman" w:hAnsi="Times New Roman" w:cs="Times New Roman"/>
        </w:rPr>
        <w:t xml:space="preserve"> increase </w:t>
      </w:r>
      <w:r w:rsidR="004D37E5">
        <w:rPr>
          <w:rFonts w:ascii="Times New Roman" w:hAnsi="Times New Roman" w:cs="Times New Roman"/>
        </w:rPr>
        <w:t>of</w:t>
      </w:r>
      <w:r w:rsidR="006C318E">
        <w:rPr>
          <w:rFonts w:ascii="Times New Roman" w:hAnsi="Times New Roman" w:cs="Times New Roman"/>
        </w:rPr>
        <w:t xml:space="preserve"> 20% to cover </w:t>
      </w:r>
      <w:r w:rsidR="004D37E5">
        <w:rPr>
          <w:rFonts w:ascii="Times New Roman" w:hAnsi="Times New Roman" w:cs="Times New Roman"/>
        </w:rPr>
        <w:t xml:space="preserve">these costs and </w:t>
      </w:r>
      <w:r w:rsidR="006C318E">
        <w:rPr>
          <w:rFonts w:ascii="Times New Roman" w:hAnsi="Times New Roman" w:cs="Times New Roman"/>
        </w:rPr>
        <w:t xml:space="preserve">to keep benefits in line with the Fry Scholarship </w:t>
      </w:r>
      <w:r w:rsidR="007147F4">
        <w:rPr>
          <w:rFonts w:ascii="Times New Roman" w:hAnsi="Times New Roman" w:cs="Times New Roman"/>
        </w:rPr>
        <w:t>as</w:t>
      </w:r>
      <w:r w:rsidR="006C318E">
        <w:rPr>
          <w:rFonts w:ascii="Times New Roman" w:hAnsi="Times New Roman" w:cs="Times New Roman"/>
        </w:rPr>
        <w:t xml:space="preserve"> well</w:t>
      </w:r>
      <w:r w:rsidR="004D37E5">
        <w:rPr>
          <w:rFonts w:ascii="Times New Roman" w:hAnsi="Times New Roman" w:cs="Times New Roman"/>
        </w:rPr>
        <w:t xml:space="preserve"> </w:t>
      </w:r>
      <w:r w:rsidR="006C318E">
        <w:rPr>
          <w:rFonts w:ascii="Times New Roman" w:hAnsi="Times New Roman" w:cs="Times New Roman"/>
        </w:rPr>
        <w:t xml:space="preserve">as other education programs. </w:t>
      </w:r>
    </w:p>
    <w:p w:rsidR="000800FF" w:rsidRPr="00427550" w:rsidRDefault="009A38F1" w:rsidP="005647A4">
      <w:pPr>
        <w:jc w:val="both"/>
        <w:rPr>
          <w:rFonts w:ascii="Times New Roman" w:hAnsi="Times New Roman" w:cs="Times New Roman"/>
        </w:rPr>
      </w:pPr>
      <w:r>
        <w:rPr>
          <w:rFonts w:ascii="Times New Roman" w:hAnsi="Times New Roman" w:cs="Times New Roman"/>
        </w:rPr>
        <w:lastRenderedPageBreak/>
        <w:t xml:space="preserve">The second </w:t>
      </w:r>
      <w:r w:rsidR="00825381">
        <w:rPr>
          <w:rFonts w:ascii="Times New Roman" w:hAnsi="Times New Roman" w:cs="Times New Roman"/>
        </w:rPr>
        <w:t xml:space="preserve">education </w:t>
      </w:r>
      <w:r>
        <w:rPr>
          <w:rFonts w:ascii="Times New Roman" w:hAnsi="Times New Roman" w:cs="Times New Roman"/>
        </w:rPr>
        <w:t xml:space="preserve">option is </w:t>
      </w:r>
      <w:r w:rsidRPr="00427550">
        <w:rPr>
          <w:rFonts w:ascii="Times New Roman" w:hAnsi="Times New Roman" w:cs="Times New Roman"/>
        </w:rPr>
        <w:t xml:space="preserve">the Marine Gunnery Sergeant John David Fry </w:t>
      </w:r>
      <w:r w:rsidR="00F450CB" w:rsidRPr="00427550">
        <w:rPr>
          <w:rFonts w:ascii="Times New Roman" w:hAnsi="Times New Roman" w:cs="Times New Roman"/>
        </w:rPr>
        <w:t>Scholarship</w:t>
      </w:r>
      <w:r w:rsidR="00F450CB">
        <w:rPr>
          <w:rFonts w:ascii="Times New Roman" w:hAnsi="Times New Roman" w:cs="Times New Roman"/>
        </w:rPr>
        <w:t xml:space="preserve"> (Fry Scholarship)</w:t>
      </w:r>
      <w:r w:rsidR="006E0A16">
        <w:rPr>
          <w:rFonts w:ascii="Times New Roman" w:hAnsi="Times New Roman" w:cs="Times New Roman"/>
        </w:rPr>
        <w:t>. This</w:t>
      </w:r>
      <w:r w:rsidRPr="00427550">
        <w:rPr>
          <w:rFonts w:ascii="Times New Roman" w:hAnsi="Times New Roman" w:cs="Times New Roman"/>
        </w:rPr>
        <w:t xml:space="preserve"> Post 9/</w:t>
      </w:r>
      <w:r w:rsidR="00664923" w:rsidRPr="00427550">
        <w:rPr>
          <w:rFonts w:ascii="Times New Roman" w:hAnsi="Times New Roman" w:cs="Times New Roman"/>
        </w:rPr>
        <w:t xml:space="preserve">11 </w:t>
      </w:r>
      <w:r w:rsidR="006E0A16">
        <w:rPr>
          <w:rFonts w:ascii="Times New Roman" w:hAnsi="Times New Roman" w:cs="Times New Roman"/>
        </w:rPr>
        <w:t xml:space="preserve">benefit is for children and </w:t>
      </w:r>
      <w:r w:rsidR="00664923">
        <w:rPr>
          <w:rFonts w:ascii="Times New Roman" w:hAnsi="Times New Roman" w:cs="Times New Roman"/>
        </w:rPr>
        <w:t>s</w:t>
      </w:r>
      <w:r w:rsidRPr="00427550">
        <w:rPr>
          <w:rFonts w:ascii="Times New Roman" w:hAnsi="Times New Roman" w:cs="Times New Roman"/>
        </w:rPr>
        <w:t>urviving spouses</w:t>
      </w:r>
      <w:r w:rsidR="006E0A16">
        <w:rPr>
          <w:rFonts w:ascii="Times New Roman" w:hAnsi="Times New Roman" w:cs="Times New Roman"/>
        </w:rPr>
        <w:t xml:space="preserve"> of service members who died on active duty only. It </w:t>
      </w:r>
      <w:r w:rsidRPr="00427550">
        <w:rPr>
          <w:rFonts w:ascii="Times New Roman" w:hAnsi="Times New Roman" w:cs="Times New Roman"/>
        </w:rPr>
        <w:t xml:space="preserve">provides 36 months </w:t>
      </w:r>
      <w:r w:rsidR="006E0A16">
        <w:rPr>
          <w:rFonts w:ascii="Times New Roman" w:hAnsi="Times New Roman" w:cs="Times New Roman"/>
        </w:rPr>
        <w:t xml:space="preserve">of education </w:t>
      </w:r>
      <w:r w:rsidR="00664923">
        <w:rPr>
          <w:rFonts w:ascii="Times New Roman" w:hAnsi="Times New Roman" w:cs="Times New Roman"/>
        </w:rPr>
        <w:t xml:space="preserve">at the 100% level </w:t>
      </w:r>
      <w:r w:rsidRPr="00427550">
        <w:rPr>
          <w:rFonts w:ascii="Times New Roman" w:hAnsi="Times New Roman" w:cs="Times New Roman"/>
        </w:rPr>
        <w:t xml:space="preserve">to </w:t>
      </w:r>
      <w:r w:rsidR="00664923">
        <w:rPr>
          <w:rFonts w:ascii="Times New Roman" w:hAnsi="Times New Roman" w:cs="Times New Roman"/>
        </w:rPr>
        <w:t>include full tuition and fees, monthly housing allowance, and book</w:t>
      </w:r>
      <w:r w:rsidR="006E0A16">
        <w:rPr>
          <w:rFonts w:ascii="Times New Roman" w:hAnsi="Times New Roman" w:cs="Times New Roman"/>
        </w:rPr>
        <w:t>s</w:t>
      </w:r>
      <w:r w:rsidR="00664923">
        <w:rPr>
          <w:rFonts w:ascii="Times New Roman" w:hAnsi="Times New Roman" w:cs="Times New Roman"/>
        </w:rPr>
        <w:t xml:space="preserve"> and supplies stipend.</w:t>
      </w:r>
      <w:r w:rsidR="007147F4">
        <w:rPr>
          <w:rFonts w:ascii="Times New Roman" w:hAnsi="Times New Roman" w:cs="Times New Roman"/>
        </w:rPr>
        <w:t xml:space="preserve"> </w:t>
      </w:r>
    </w:p>
    <w:p w:rsidR="00825381" w:rsidRDefault="00825381" w:rsidP="00C84033">
      <w:pPr>
        <w:pStyle w:val="BodyText"/>
        <w:jc w:val="center"/>
        <w:rPr>
          <w:rStyle w:val="Strong"/>
          <w:rFonts w:ascii="Times New Roman" w:hAnsi="Times New Roman" w:cs="Times New Roman"/>
          <w:sz w:val="22"/>
          <w:szCs w:val="22"/>
          <w:u w:val="single"/>
        </w:rPr>
      </w:pPr>
    </w:p>
    <w:p w:rsidR="00CB6AEE" w:rsidRPr="00C84033" w:rsidRDefault="00C84033" w:rsidP="00C84033">
      <w:pPr>
        <w:pStyle w:val="BodyText"/>
        <w:jc w:val="center"/>
        <w:rPr>
          <w:rStyle w:val="Strong"/>
          <w:rFonts w:ascii="Times New Roman" w:hAnsi="Times New Roman" w:cs="Times New Roman"/>
          <w:sz w:val="22"/>
          <w:szCs w:val="22"/>
          <w:u w:val="single"/>
        </w:rPr>
      </w:pPr>
      <w:r w:rsidRPr="00C84033">
        <w:rPr>
          <w:rStyle w:val="Strong"/>
          <w:rFonts w:ascii="Times New Roman" w:hAnsi="Times New Roman" w:cs="Times New Roman"/>
          <w:sz w:val="22"/>
          <w:szCs w:val="22"/>
          <w:u w:val="single"/>
        </w:rPr>
        <w:t xml:space="preserve">Remarriage </w:t>
      </w:r>
    </w:p>
    <w:p w:rsidR="006B0357" w:rsidRPr="00427550" w:rsidRDefault="006B0357" w:rsidP="00427550">
      <w:pPr>
        <w:pStyle w:val="Heading1"/>
        <w:jc w:val="both"/>
        <w:rPr>
          <w:rFonts w:ascii="Times New Roman" w:hAnsi="Times New Roman" w:cs="Times New Roman"/>
          <w:sz w:val="22"/>
          <w:szCs w:val="22"/>
        </w:rPr>
      </w:pPr>
    </w:p>
    <w:p w:rsidR="008E759F" w:rsidRDefault="0014441D" w:rsidP="005647A4">
      <w:pPr>
        <w:widowControl w:val="0"/>
        <w:spacing w:after="0" w:line="240" w:lineRule="auto"/>
        <w:jc w:val="both"/>
        <w:rPr>
          <w:rFonts w:ascii="Times New Roman" w:hAnsi="Times New Roman" w:cs="Times New Roman"/>
        </w:rPr>
      </w:pPr>
      <w:r>
        <w:rPr>
          <w:rFonts w:ascii="Times New Roman" w:hAnsi="Times New Roman" w:cs="Times New Roman"/>
        </w:rPr>
        <w:t>GSW</w:t>
      </w:r>
      <w:r w:rsidR="00CB6AEE" w:rsidRPr="00427550">
        <w:rPr>
          <w:rFonts w:ascii="Times New Roman" w:hAnsi="Times New Roman" w:cs="Times New Roman"/>
        </w:rPr>
        <w:t xml:space="preserve"> would like your assistance in changing current law that binds young surviving spouses to widowhood. Under current law, if </w:t>
      </w:r>
      <w:r w:rsidR="00D87435" w:rsidRPr="00427550">
        <w:rPr>
          <w:rFonts w:ascii="Times New Roman" w:hAnsi="Times New Roman" w:cs="Times New Roman"/>
        </w:rPr>
        <w:t xml:space="preserve">the </w:t>
      </w:r>
      <w:r w:rsidR="006569D5">
        <w:rPr>
          <w:rFonts w:ascii="Times New Roman" w:hAnsi="Times New Roman" w:cs="Times New Roman"/>
        </w:rPr>
        <w:t>surviving spouse</w:t>
      </w:r>
      <w:r w:rsidR="00CB6AEE" w:rsidRPr="00427550">
        <w:rPr>
          <w:rFonts w:ascii="Times New Roman" w:hAnsi="Times New Roman" w:cs="Times New Roman"/>
        </w:rPr>
        <w:t xml:space="preserve"> </w:t>
      </w:r>
      <w:r w:rsidR="006569D5">
        <w:rPr>
          <w:rFonts w:ascii="Times New Roman" w:hAnsi="Times New Roman" w:cs="Times New Roman"/>
        </w:rPr>
        <w:t>remarries</w:t>
      </w:r>
      <w:r w:rsidR="00CB6AEE" w:rsidRPr="00427550">
        <w:rPr>
          <w:rFonts w:ascii="Times New Roman" w:hAnsi="Times New Roman" w:cs="Times New Roman"/>
        </w:rPr>
        <w:t xml:space="preserve"> before the age of 57</w:t>
      </w:r>
      <w:r w:rsidR="00C97AE7" w:rsidRPr="00427550">
        <w:rPr>
          <w:rFonts w:ascii="Times New Roman" w:hAnsi="Times New Roman" w:cs="Times New Roman"/>
        </w:rPr>
        <w:t>,</w:t>
      </w:r>
      <w:r w:rsidR="006569D5">
        <w:rPr>
          <w:rFonts w:ascii="Times New Roman" w:hAnsi="Times New Roman" w:cs="Times New Roman"/>
        </w:rPr>
        <w:t xml:space="preserve"> he/she</w:t>
      </w:r>
      <w:r w:rsidR="00CB6AEE" w:rsidRPr="00427550">
        <w:rPr>
          <w:rFonts w:ascii="Times New Roman" w:hAnsi="Times New Roman" w:cs="Times New Roman"/>
        </w:rPr>
        <w:t xml:space="preserve"> forfeit</w:t>
      </w:r>
      <w:r w:rsidR="006569D5">
        <w:rPr>
          <w:rFonts w:ascii="Times New Roman" w:hAnsi="Times New Roman" w:cs="Times New Roman"/>
        </w:rPr>
        <w:t>s</w:t>
      </w:r>
      <w:r w:rsidR="00CB6AEE" w:rsidRPr="00427550">
        <w:rPr>
          <w:rFonts w:ascii="Times New Roman" w:hAnsi="Times New Roman" w:cs="Times New Roman"/>
        </w:rPr>
        <w:t xml:space="preserve"> lifesaving benefits</w:t>
      </w:r>
      <w:r w:rsidR="002D18C3">
        <w:rPr>
          <w:rFonts w:ascii="Times New Roman" w:hAnsi="Times New Roman" w:cs="Times New Roman"/>
        </w:rPr>
        <w:t xml:space="preserve"> afforded to them</w:t>
      </w:r>
      <w:r w:rsidR="00CB6AEE" w:rsidRPr="00427550">
        <w:rPr>
          <w:rFonts w:ascii="Times New Roman" w:hAnsi="Times New Roman" w:cs="Times New Roman"/>
        </w:rPr>
        <w:t>. After researching the complex bureaucracies that govern rules addressing surviving spouses and congressional research, we realize</w:t>
      </w:r>
      <w:r w:rsidR="002D18C3">
        <w:rPr>
          <w:rFonts w:ascii="Times New Roman" w:hAnsi="Times New Roman" w:cs="Times New Roman"/>
        </w:rPr>
        <w:t>d</w:t>
      </w:r>
      <w:r w:rsidR="00CB6AEE" w:rsidRPr="00427550">
        <w:rPr>
          <w:rFonts w:ascii="Times New Roman" w:hAnsi="Times New Roman" w:cs="Times New Roman"/>
        </w:rPr>
        <w:t xml:space="preserve"> age 57 is an arbitrary age that penalizes younger surviving spous</w:t>
      </w:r>
      <w:r w:rsidR="002D18C3">
        <w:rPr>
          <w:rFonts w:ascii="Times New Roman" w:hAnsi="Times New Roman" w:cs="Times New Roman"/>
        </w:rPr>
        <w:t xml:space="preserve">es. </w:t>
      </w:r>
      <w:r w:rsidR="00CB6AEE" w:rsidRPr="00427550">
        <w:rPr>
          <w:rFonts w:ascii="Times New Roman" w:hAnsi="Times New Roman" w:cs="Times New Roman"/>
        </w:rPr>
        <w:t xml:space="preserve">Please remove the </w:t>
      </w:r>
      <w:r w:rsidR="008E759F">
        <w:rPr>
          <w:rFonts w:ascii="Times New Roman" w:hAnsi="Times New Roman" w:cs="Times New Roman"/>
        </w:rPr>
        <w:t xml:space="preserve">age limit on all available benefits for surviving spouses who </w:t>
      </w:r>
      <w:r w:rsidR="00CB6AEE" w:rsidRPr="00427550">
        <w:rPr>
          <w:rFonts w:ascii="Times New Roman" w:hAnsi="Times New Roman" w:cs="Times New Roman"/>
        </w:rPr>
        <w:t>remarr</w:t>
      </w:r>
      <w:r w:rsidR="002D18C3">
        <w:rPr>
          <w:rFonts w:ascii="Times New Roman" w:hAnsi="Times New Roman" w:cs="Times New Roman"/>
        </w:rPr>
        <w:t>y</w:t>
      </w:r>
      <w:r w:rsidR="008E759F">
        <w:rPr>
          <w:rFonts w:ascii="Times New Roman" w:hAnsi="Times New Roman" w:cs="Times New Roman"/>
        </w:rPr>
        <w:t>.</w:t>
      </w:r>
      <w:r w:rsidR="006569D5">
        <w:rPr>
          <w:rFonts w:ascii="Times New Roman" w:hAnsi="Times New Roman" w:cs="Times New Roman"/>
        </w:rPr>
        <w:t xml:space="preserve"> </w:t>
      </w:r>
    </w:p>
    <w:p w:rsidR="008E759F" w:rsidRDefault="008E759F" w:rsidP="008E759F">
      <w:pPr>
        <w:widowControl w:val="0"/>
        <w:spacing w:after="0" w:line="240" w:lineRule="auto"/>
        <w:ind w:firstLine="720"/>
        <w:jc w:val="both"/>
        <w:rPr>
          <w:rFonts w:ascii="Times New Roman" w:hAnsi="Times New Roman" w:cs="Times New Roman"/>
        </w:rPr>
      </w:pPr>
    </w:p>
    <w:p w:rsidR="008E759F" w:rsidRPr="00427550" w:rsidRDefault="002D18C3" w:rsidP="00825381">
      <w:pPr>
        <w:widowControl w:val="0"/>
        <w:spacing w:after="0" w:line="240" w:lineRule="auto"/>
        <w:jc w:val="both"/>
        <w:rPr>
          <w:rFonts w:ascii="Times New Roman" w:hAnsi="Times New Roman" w:cs="Times New Roman"/>
        </w:rPr>
      </w:pPr>
      <w:r>
        <w:rPr>
          <w:rFonts w:ascii="Times New Roman" w:hAnsi="Times New Roman" w:cs="Times New Roman"/>
        </w:rPr>
        <w:t xml:space="preserve"> </w:t>
      </w:r>
      <w:r w:rsidR="00443964">
        <w:rPr>
          <w:rFonts w:ascii="Times New Roman" w:hAnsi="Times New Roman" w:cs="Times New Roman"/>
        </w:rPr>
        <w:t>O</w:t>
      </w:r>
      <w:r w:rsidR="008E759F" w:rsidRPr="00427550">
        <w:rPr>
          <w:rFonts w:ascii="Times New Roman" w:hAnsi="Times New Roman" w:cs="Times New Roman"/>
        </w:rPr>
        <w:t>ther countries have recognized the remarriage concern brought to you today and ha</w:t>
      </w:r>
      <w:r>
        <w:rPr>
          <w:rFonts w:ascii="Times New Roman" w:hAnsi="Times New Roman" w:cs="Times New Roman"/>
        </w:rPr>
        <w:t xml:space="preserve">ve taken steps to alleviate the </w:t>
      </w:r>
      <w:r w:rsidR="008E759F" w:rsidRPr="00427550">
        <w:rPr>
          <w:rFonts w:ascii="Times New Roman" w:hAnsi="Times New Roman" w:cs="Times New Roman"/>
        </w:rPr>
        <w:t>remarriage issues. For example, in 2014 Britain changed a similar law recognizing unfair treatment of surviving spouses. The Prime Minister said, “For decades the wives of fallen service members had to choose between finding new love and financial stability under a complex scheme introduced in 1975 that stopped the pensions of military widows who remarried or cohabited with someone after the death of their spouse.” Britain abolished the law. We ask you do the same here in the United States.</w:t>
      </w:r>
    </w:p>
    <w:p w:rsidR="00E55D62" w:rsidRDefault="00E55D62" w:rsidP="00E55D62">
      <w:pPr>
        <w:ind w:firstLine="720"/>
        <w:jc w:val="both"/>
        <w:rPr>
          <w:rFonts w:ascii="Times New Roman" w:hAnsi="Times New Roman" w:cs="Times New Roman"/>
        </w:rPr>
      </w:pPr>
    </w:p>
    <w:p w:rsidR="006F36F3" w:rsidRDefault="008E759F" w:rsidP="00A005ED">
      <w:pPr>
        <w:pStyle w:val="ListParagraph"/>
        <w:numPr>
          <w:ilvl w:val="0"/>
          <w:numId w:val="10"/>
        </w:numPr>
        <w:jc w:val="both"/>
        <w:rPr>
          <w:rFonts w:ascii="Times New Roman" w:hAnsi="Times New Roman" w:cs="Times New Roman"/>
          <w:i/>
        </w:rPr>
      </w:pPr>
      <w:r w:rsidRPr="00A005ED">
        <w:rPr>
          <w:rFonts w:ascii="Times New Roman" w:hAnsi="Times New Roman" w:cs="Times New Roman"/>
          <w:i/>
        </w:rPr>
        <w:t xml:space="preserve">A widow from Colorado shared </w:t>
      </w:r>
      <w:r w:rsidR="00302ACB" w:rsidRPr="00A005ED">
        <w:rPr>
          <w:rFonts w:ascii="Times New Roman" w:hAnsi="Times New Roman" w:cs="Times New Roman"/>
          <w:i/>
        </w:rPr>
        <w:t xml:space="preserve">her </w:t>
      </w:r>
      <w:r w:rsidR="00871567" w:rsidRPr="00A005ED">
        <w:rPr>
          <w:rFonts w:ascii="Times New Roman" w:hAnsi="Times New Roman" w:cs="Times New Roman"/>
          <w:i/>
        </w:rPr>
        <w:t xml:space="preserve">story. </w:t>
      </w:r>
      <w:r w:rsidR="00302ACB" w:rsidRPr="00A005ED">
        <w:rPr>
          <w:rFonts w:ascii="Times New Roman" w:hAnsi="Times New Roman" w:cs="Times New Roman"/>
          <w:i/>
        </w:rPr>
        <w:t>“</w:t>
      </w:r>
      <w:r w:rsidR="00871567" w:rsidRPr="00A005ED">
        <w:rPr>
          <w:rFonts w:ascii="Times New Roman" w:hAnsi="Times New Roman" w:cs="Times New Roman"/>
          <w:i/>
        </w:rPr>
        <w:t>As a surviving military spouse, my life has been a constant state of uncertainty since losing my husband over eleven years ago.  At the young age of 31, I found myself to be a military widow.  The sudden</w:t>
      </w:r>
      <w:r w:rsidR="00D87435" w:rsidRPr="00A005ED">
        <w:rPr>
          <w:rFonts w:ascii="Times New Roman" w:hAnsi="Times New Roman" w:cs="Times New Roman"/>
          <w:i/>
        </w:rPr>
        <w:t>,</w:t>
      </w:r>
      <w:r w:rsidR="00871567" w:rsidRPr="00A005ED">
        <w:rPr>
          <w:rFonts w:ascii="Times New Roman" w:hAnsi="Times New Roman" w:cs="Times New Roman"/>
          <w:i/>
        </w:rPr>
        <w:t xml:space="preserve"> tragic loss left me devastated</w:t>
      </w:r>
      <w:r w:rsidR="00D87435" w:rsidRPr="00A005ED">
        <w:rPr>
          <w:rFonts w:ascii="Times New Roman" w:hAnsi="Times New Roman" w:cs="Times New Roman"/>
          <w:i/>
        </w:rPr>
        <w:t xml:space="preserve"> and </w:t>
      </w:r>
      <w:r w:rsidR="00871567" w:rsidRPr="00A005ED">
        <w:rPr>
          <w:rFonts w:ascii="Times New Roman" w:hAnsi="Times New Roman" w:cs="Times New Roman"/>
          <w:i/>
        </w:rPr>
        <w:t>unsure of my future</w:t>
      </w:r>
      <w:r w:rsidR="00D87435" w:rsidRPr="00A005ED">
        <w:rPr>
          <w:rFonts w:ascii="Times New Roman" w:hAnsi="Times New Roman" w:cs="Times New Roman"/>
          <w:i/>
        </w:rPr>
        <w:t>. A</w:t>
      </w:r>
      <w:r w:rsidR="00871567" w:rsidRPr="00A005ED">
        <w:rPr>
          <w:rFonts w:ascii="Times New Roman" w:hAnsi="Times New Roman" w:cs="Times New Roman"/>
          <w:i/>
        </w:rPr>
        <w:t>s a single mom raising two children affected by the loss of their father</w:t>
      </w:r>
      <w:r w:rsidR="00D87435" w:rsidRPr="00A005ED">
        <w:rPr>
          <w:rFonts w:ascii="Times New Roman" w:hAnsi="Times New Roman" w:cs="Times New Roman"/>
          <w:i/>
        </w:rPr>
        <w:t>,</w:t>
      </w:r>
      <w:r w:rsidR="00871567" w:rsidRPr="00A005ED">
        <w:rPr>
          <w:rFonts w:ascii="Times New Roman" w:hAnsi="Times New Roman" w:cs="Times New Roman"/>
          <w:i/>
        </w:rPr>
        <w:t xml:space="preserve"> I came to rely on the connections and support the military offered.  It is a </w:t>
      </w:r>
      <w:r w:rsidR="00302ACB" w:rsidRPr="00A005ED">
        <w:rPr>
          <w:rFonts w:ascii="Times New Roman" w:hAnsi="Times New Roman" w:cs="Times New Roman"/>
          <w:i/>
        </w:rPr>
        <w:t xml:space="preserve">familiar </w:t>
      </w:r>
      <w:r w:rsidR="00871567" w:rsidRPr="00A005ED">
        <w:rPr>
          <w:rFonts w:ascii="Times New Roman" w:hAnsi="Times New Roman" w:cs="Times New Roman"/>
          <w:i/>
        </w:rPr>
        <w:t xml:space="preserve">way of life.  My husband’s service </w:t>
      </w:r>
      <w:r w:rsidR="00C57A86" w:rsidRPr="00A005ED">
        <w:rPr>
          <w:rFonts w:ascii="Times New Roman" w:hAnsi="Times New Roman" w:cs="Times New Roman"/>
          <w:i/>
        </w:rPr>
        <w:t>was</w:t>
      </w:r>
      <w:r w:rsidR="00871567" w:rsidRPr="00A005ED">
        <w:rPr>
          <w:rFonts w:ascii="Times New Roman" w:hAnsi="Times New Roman" w:cs="Times New Roman"/>
          <w:i/>
        </w:rPr>
        <w:t xml:space="preserve"> important to the United States</w:t>
      </w:r>
      <w:r w:rsidR="00C97AE7" w:rsidRPr="00A005ED">
        <w:rPr>
          <w:rFonts w:ascii="Times New Roman" w:hAnsi="Times New Roman" w:cs="Times New Roman"/>
          <w:i/>
        </w:rPr>
        <w:t>. W</w:t>
      </w:r>
      <w:r w:rsidR="00871567" w:rsidRPr="00A005ED">
        <w:rPr>
          <w:rFonts w:ascii="Times New Roman" w:hAnsi="Times New Roman" w:cs="Times New Roman"/>
          <w:i/>
        </w:rPr>
        <w:t>e</w:t>
      </w:r>
      <w:r w:rsidR="00C97AE7" w:rsidRPr="00A005ED">
        <w:rPr>
          <w:rFonts w:ascii="Times New Roman" w:hAnsi="Times New Roman" w:cs="Times New Roman"/>
          <w:i/>
        </w:rPr>
        <w:t>, as a family,</w:t>
      </w:r>
      <w:r w:rsidR="00871567" w:rsidRPr="00A005ED">
        <w:rPr>
          <w:rFonts w:ascii="Times New Roman" w:hAnsi="Times New Roman" w:cs="Times New Roman"/>
          <w:i/>
        </w:rPr>
        <w:t xml:space="preserve"> have continued to support military life.  </w:t>
      </w:r>
      <w:r w:rsidR="00C97AE7" w:rsidRPr="00A005ED">
        <w:rPr>
          <w:rFonts w:ascii="Times New Roman" w:hAnsi="Times New Roman" w:cs="Times New Roman"/>
          <w:i/>
        </w:rPr>
        <w:t>M</w:t>
      </w:r>
      <w:r w:rsidR="00871567" w:rsidRPr="00A005ED">
        <w:rPr>
          <w:rFonts w:ascii="Times New Roman" w:hAnsi="Times New Roman" w:cs="Times New Roman"/>
          <w:i/>
        </w:rPr>
        <w:t>y life</w:t>
      </w:r>
      <w:r w:rsidR="00C97AE7" w:rsidRPr="00A005ED">
        <w:rPr>
          <w:rFonts w:ascii="Times New Roman" w:hAnsi="Times New Roman" w:cs="Times New Roman"/>
          <w:i/>
        </w:rPr>
        <w:t>, as a military widow,</w:t>
      </w:r>
      <w:r w:rsidR="00871567" w:rsidRPr="00A005ED">
        <w:rPr>
          <w:rFonts w:ascii="Times New Roman" w:hAnsi="Times New Roman" w:cs="Times New Roman"/>
          <w:i/>
        </w:rPr>
        <w:t xml:space="preserve"> shifted and changed</w:t>
      </w:r>
      <w:r w:rsidR="00C97AE7" w:rsidRPr="00A005ED">
        <w:rPr>
          <w:rFonts w:ascii="Times New Roman" w:hAnsi="Times New Roman" w:cs="Times New Roman"/>
          <w:i/>
        </w:rPr>
        <w:t xml:space="preserve"> as </w:t>
      </w:r>
      <w:r w:rsidR="00871567" w:rsidRPr="00A005ED">
        <w:rPr>
          <w:rFonts w:ascii="Times New Roman" w:hAnsi="Times New Roman" w:cs="Times New Roman"/>
          <w:i/>
        </w:rPr>
        <w:t>did the support from the military.  It steadily decreased over time</w:t>
      </w:r>
      <w:r w:rsidR="00C97AE7" w:rsidRPr="00A005ED">
        <w:rPr>
          <w:rFonts w:ascii="Times New Roman" w:hAnsi="Times New Roman" w:cs="Times New Roman"/>
          <w:i/>
        </w:rPr>
        <w:t>. It</w:t>
      </w:r>
      <w:r w:rsidR="00871567" w:rsidRPr="00A005ED">
        <w:rPr>
          <w:rFonts w:ascii="Times New Roman" w:hAnsi="Times New Roman" w:cs="Times New Roman"/>
          <w:i/>
        </w:rPr>
        <w:t xml:space="preserve"> has been reduced to </w:t>
      </w:r>
      <w:r w:rsidR="00A53FE0" w:rsidRPr="00A005ED">
        <w:rPr>
          <w:rFonts w:ascii="Times New Roman" w:hAnsi="Times New Roman" w:cs="Times New Roman"/>
          <w:i/>
        </w:rPr>
        <w:t>DIC, SBP, SSIA</w:t>
      </w:r>
      <w:r w:rsidR="00871567" w:rsidRPr="00A005ED">
        <w:rPr>
          <w:rFonts w:ascii="Times New Roman" w:hAnsi="Times New Roman" w:cs="Times New Roman"/>
          <w:i/>
        </w:rPr>
        <w:t>, Tri</w:t>
      </w:r>
      <w:r w:rsidR="00302ACB" w:rsidRPr="00A005ED">
        <w:rPr>
          <w:rFonts w:ascii="Times New Roman" w:hAnsi="Times New Roman" w:cs="Times New Roman"/>
          <w:i/>
        </w:rPr>
        <w:t>-</w:t>
      </w:r>
      <w:r w:rsidR="00871567" w:rsidRPr="00A005ED">
        <w:rPr>
          <w:rFonts w:ascii="Times New Roman" w:hAnsi="Times New Roman" w:cs="Times New Roman"/>
          <w:i/>
        </w:rPr>
        <w:t>care (in which I now have to pay my own premiums), some educational benefits</w:t>
      </w:r>
      <w:r w:rsidR="00C97AE7" w:rsidRPr="00A005ED">
        <w:rPr>
          <w:rFonts w:ascii="Times New Roman" w:hAnsi="Times New Roman" w:cs="Times New Roman"/>
          <w:i/>
        </w:rPr>
        <w:t>,</w:t>
      </w:r>
      <w:r w:rsidR="00871567" w:rsidRPr="00A005ED">
        <w:rPr>
          <w:rFonts w:ascii="Times New Roman" w:hAnsi="Times New Roman" w:cs="Times New Roman"/>
          <w:i/>
        </w:rPr>
        <w:t xml:space="preserve"> and VA home loan. </w:t>
      </w:r>
      <w:r w:rsidR="00302ACB" w:rsidRPr="00A005ED">
        <w:rPr>
          <w:rFonts w:ascii="Times New Roman" w:hAnsi="Times New Roman" w:cs="Times New Roman"/>
          <w:i/>
        </w:rPr>
        <w:t xml:space="preserve"> Under current law, if I remarry before the age of 57(again a completely arbitrary age), I lose all of these benefits, thus losing my independence.</w:t>
      </w:r>
      <w:r w:rsidR="00871567" w:rsidRPr="00A005ED">
        <w:rPr>
          <w:rFonts w:ascii="Times New Roman" w:hAnsi="Times New Roman" w:cs="Times New Roman"/>
          <w:i/>
        </w:rPr>
        <w:t xml:space="preserve"> These benefits have, and continue to be, an important resource to establishing and continuing my life as a surviving military spouse, mother, and productive member of my community.</w:t>
      </w:r>
      <w:r w:rsidR="00302ACB" w:rsidRPr="00A005ED">
        <w:rPr>
          <w:rFonts w:ascii="Times New Roman" w:hAnsi="Times New Roman" w:cs="Times New Roman"/>
          <w:i/>
        </w:rPr>
        <w:t xml:space="preserve"> T</w:t>
      </w:r>
      <w:r w:rsidR="00871567" w:rsidRPr="00A005ED">
        <w:rPr>
          <w:rFonts w:ascii="Times New Roman" w:hAnsi="Times New Roman" w:cs="Times New Roman"/>
          <w:i/>
        </w:rPr>
        <w:t xml:space="preserve">his is not easy to do after a traumatic loss.  Without these resources, I am </w:t>
      </w:r>
      <w:r w:rsidR="00443964" w:rsidRPr="00A005ED">
        <w:rPr>
          <w:rFonts w:ascii="Times New Roman" w:hAnsi="Times New Roman" w:cs="Times New Roman"/>
          <w:i/>
        </w:rPr>
        <w:t xml:space="preserve">financially </w:t>
      </w:r>
      <w:r w:rsidR="00871567" w:rsidRPr="00A005ED">
        <w:rPr>
          <w:rFonts w:ascii="Times New Roman" w:hAnsi="Times New Roman" w:cs="Times New Roman"/>
          <w:i/>
        </w:rPr>
        <w:t>vulnerable</w:t>
      </w:r>
      <w:r w:rsidR="00302ACB" w:rsidRPr="00A005ED">
        <w:rPr>
          <w:rFonts w:ascii="Times New Roman" w:hAnsi="Times New Roman" w:cs="Times New Roman"/>
          <w:i/>
        </w:rPr>
        <w:t>.”</w:t>
      </w:r>
    </w:p>
    <w:p w:rsidR="00825381" w:rsidRPr="00A005ED" w:rsidRDefault="00825381" w:rsidP="00825381">
      <w:pPr>
        <w:pStyle w:val="ListParagraph"/>
        <w:ind w:left="1080"/>
        <w:jc w:val="both"/>
        <w:rPr>
          <w:rFonts w:ascii="Times New Roman" w:hAnsi="Times New Roman" w:cs="Times New Roman"/>
          <w:i/>
        </w:rPr>
      </w:pPr>
    </w:p>
    <w:p w:rsidR="006B0357" w:rsidRDefault="006F36F3" w:rsidP="005647A4">
      <w:pPr>
        <w:jc w:val="both"/>
        <w:rPr>
          <w:rFonts w:ascii="Times New Roman" w:hAnsi="Times New Roman" w:cs="Times New Roman"/>
        </w:rPr>
      </w:pPr>
      <w:r>
        <w:rPr>
          <w:rFonts w:ascii="Times New Roman" w:hAnsi="Times New Roman" w:cs="Times New Roman"/>
        </w:rPr>
        <w:t>O</w:t>
      </w:r>
      <w:r w:rsidR="006B0357" w:rsidRPr="00427550">
        <w:rPr>
          <w:rFonts w:ascii="Times New Roman" w:hAnsi="Times New Roman" w:cs="Times New Roman"/>
        </w:rPr>
        <w:t xml:space="preserve">n behalf of surviving spouses, we respectfully request assistance in changing current law.  </w:t>
      </w:r>
      <w:r>
        <w:rPr>
          <w:rFonts w:ascii="Times New Roman" w:hAnsi="Times New Roman" w:cs="Times New Roman"/>
        </w:rPr>
        <w:t>Rep</w:t>
      </w:r>
      <w:r w:rsidR="00294720">
        <w:rPr>
          <w:rFonts w:ascii="Times New Roman" w:hAnsi="Times New Roman" w:cs="Times New Roman"/>
        </w:rPr>
        <w:t>resentative</w:t>
      </w:r>
      <w:r>
        <w:rPr>
          <w:rFonts w:ascii="Times New Roman" w:hAnsi="Times New Roman" w:cs="Times New Roman"/>
        </w:rPr>
        <w:t xml:space="preserve"> </w:t>
      </w:r>
      <w:r w:rsidR="006B0357" w:rsidRPr="00427550">
        <w:rPr>
          <w:rFonts w:ascii="Times New Roman" w:hAnsi="Times New Roman" w:cs="Times New Roman"/>
        </w:rPr>
        <w:t>Coffman</w:t>
      </w:r>
      <w:r w:rsidR="00A40859" w:rsidRPr="00427550">
        <w:rPr>
          <w:rFonts w:ascii="Times New Roman" w:hAnsi="Times New Roman" w:cs="Times New Roman"/>
        </w:rPr>
        <w:t xml:space="preserve"> (R</w:t>
      </w:r>
      <w:r w:rsidR="00C57A86">
        <w:rPr>
          <w:rFonts w:ascii="Times New Roman" w:hAnsi="Times New Roman" w:cs="Times New Roman"/>
        </w:rPr>
        <w:t>-</w:t>
      </w:r>
      <w:r w:rsidR="00A40859" w:rsidRPr="00427550">
        <w:rPr>
          <w:rFonts w:ascii="Times New Roman" w:hAnsi="Times New Roman" w:cs="Times New Roman"/>
        </w:rPr>
        <w:t>CO)</w:t>
      </w:r>
      <w:r w:rsidR="006B0357" w:rsidRPr="00427550">
        <w:rPr>
          <w:rFonts w:ascii="Times New Roman" w:hAnsi="Times New Roman" w:cs="Times New Roman"/>
        </w:rPr>
        <w:t xml:space="preserve"> is currently seeking cost analysis on a potential bill to eliminate the remarriage</w:t>
      </w:r>
      <w:r w:rsidR="00F42277">
        <w:rPr>
          <w:rFonts w:ascii="Times New Roman" w:hAnsi="Times New Roman" w:cs="Times New Roman"/>
        </w:rPr>
        <w:t xml:space="preserve"> penalty at any age</w:t>
      </w:r>
      <w:r w:rsidR="006B0357" w:rsidRPr="00427550">
        <w:rPr>
          <w:rFonts w:ascii="Times New Roman" w:hAnsi="Times New Roman" w:cs="Times New Roman"/>
        </w:rPr>
        <w:t xml:space="preserve">. Please support that and other advocacy to keep all of </w:t>
      </w:r>
      <w:r>
        <w:rPr>
          <w:rFonts w:ascii="Times New Roman" w:hAnsi="Times New Roman" w:cs="Times New Roman"/>
        </w:rPr>
        <w:t>surviving spouse’s</w:t>
      </w:r>
      <w:r w:rsidR="006B0357" w:rsidRPr="00427550">
        <w:rPr>
          <w:rFonts w:ascii="Times New Roman" w:hAnsi="Times New Roman" w:cs="Times New Roman"/>
        </w:rPr>
        <w:t xml:space="preserve"> benefits intact regardless of marital status. To lose these benefits creates further undue burden and places surviving spouses at risk.</w:t>
      </w:r>
    </w:p>
    <w:p w:rsidR="00294720" w:rsidRDefault="00294720" w:rsidP="005647A4">
      <w:pPr>
        <w:jc w:val="center"/>
        <w:rPr>
          <w:rFonts w:ascii="Times New Roman" w:hAnsi="Times New Roman" w:cs="Times New Roman"/>
          <w:b/>
          <w:u w:val="single"/>
        </w:rPr>
      </w:pPr>
    </w:p>
    <w:p w:rsidR="00294720" w:rsidRDefault="00294720" w:rsidP="005647A4">
      <w:pPr>
        <w:jc w:val="center"/>
        <w:rPr>
          <w:rFonts w:ascii="Times New Roman" w:hAnsi="Times New Roman" w:cs="Times New Roman"/>
          <w:b/>
          <w:u w:val="single"/>
        </w:rPr>
      </w:pPr>
    </w:p>
    <w:p w:rsidR="00294720" w:rsidRDefault="00294720" w:rsidP="005647A4">
      <w:pPr>
        <w:jc w:val="center"/>
        <w:rPr>
          <w:rFonts w:ascii="Times New Roman" w:hAnsi="Times New Roman" w:cs="Times New Roman"/>
          <w:b/>
          <w:u w:val="single"/>
        </w:rPr>
      </w:pPr>
    </w:p>
    <w:p w:rsidR="00111C6B" w:rsidRPr="00E55D62" w:rsidRDefault="009C1D9B" w:rsidP="005647A4">
      <w:pPr>
        <w:jc w:val="center"/>
        <w:rPr>
          <w:rFonts w:ascii="Times New Roman" w:hAnsi="Times New Roman" w:cs="Times New Roman"/>
          <w:b/>
          <w:u w:val="single"/>
        </w:rPr>
      </w:pPr>
      <w:r w:rsidRPr="00E55D62">
        <w:rPr>
          <w:rFonts w:ascii="Times New Roman" w:hAnsi="Times New Roman" w:cs="Times New Roman"/>
          <w:b/>
          <w:u w:val="single"/>
        </w:rPr>
        <w:lastRenderedPageBreak/>
        <w:t xml:space="preserve">Other Concerns and Current Bills </w:t>
      </w:r>
      <w:r w:rsidR="00F42277">
        <w:rPr>
          <w:rFonts w:ascii="Times New Roman" w:hAnsi="Times New Roman" w:cs="Times New Roman"/>
          <w:b/>
          <w:u w:val="single"/>
        </w:rPr>
        <w:t>GSW</w:t>
      </w:r>
      <w:r w:rsidRPr="00E55D62">
        <w:rPr>
          <w:rFonts w:ascii="Times New Roman" w:hAnsi="Times New Roman" w:cs="Times New Roman"/>
          <w:b/>
          <w:u w:val="single"/>
        </w:rPr>
        <w:t xml:space="preserve"> Support</w:t>
      </w:r>
      <w:r w:rsidR="00F42277">
        <w:rPr>
          <w:rFonts w:ascii="Times New Roman" w:hAnsi="Times New Roman" w:cs="Times New Roman"/>
          <w:b/>
          <w:u w:val="single"/>
        </w:rPr>
        <w:t>s</w:t>
      </w:r>
    </w:p>
    <w:p w:rsidR="008A2E7D" w:rsidRDefault="00111C6B" w:rsidP="00A005ED">
      <w:pPr>
        <w:pStyle w:val="ListParagraph"/>
        <w:numPr>
          <w:ilvl w:val="0"/>
          <w:numId w:val="11"/>
        </w:numPr>
        <w:jc w:val="both"/>
        <w:rPr>
          <w:rFonts w:ascii="Times New Roman" w:hAnsi="Times New Roman" w:cs="Times New Roman"/>
        </w:rPr>
      </w:pPr>
      <w:r w:rsidRPr="00A005ED">
        <w:rPr>
          <w:rFonts w:ascii="Times New Roman" w:hAnsi="Times New Roman" w:cs="Times New Roman"/>
        </w:rPr>
        <w:t>Change in the Gold Star Wives of America, Inc. Federal Charter:</w:t>
      </w:r>
      <w:r w:rsidR="008A2E7D" w:rsidRPr="00A005ED">
        <w:rPr>
          <w:rFonts w:ascii="Times New Roman" w:hAnsi="Times New Roman" w:cs="Times New Roman"/>
        </w:rPr>
        <w:t xml:space="preserve"> US Code: Title 36&gt;Subtitle II&gt; Part B&gt; Section 80507, Restrict</w:t>
      </w:r>
      <w:r w:rsidR="00825381">
        <w:rPr>
          <w:rFonts w:ascii="Times New Roman" w:hAnsi="Times New Roman" w:cs="Times New Roman"/>
        </w:rPr>
        <w:t xml:space="preserve">ions: (b) Political Activities. </w:t>
      </w:r>
      <w:r w:rsidR="008A2E7D" w:rsidRPr="00A005ED">
        <w:rPr>
          <w:rFonts w:ascii="Times New Roman" w:hAnsi="Times New Roman" w:cs="Times New Roman"/>
        </w:rPr>
        <w:t>The corporation</w:t>
      </w:r>
      <w:r w:rsidR="00825381">
        <w:rPr>
          <w:rFonts w:ascii="Times New Roman" w:hAnsi="Times New Roman" w:cs="Times New Roman"/>
        </w:rPr>
        <w:t xml:space="preserve">, </w:t>
      </w:r>
      <w:r w:rsidR="00825381" w:rsidRPr="00A005ED">
        <w:rPr>
          <w:rFonts w:ascii="Times New Roman" w:hAnsi="Times New Roman" w:cs="Times New Roman"/>
        </w:rPr>
        <w:t>or</w:t>
      </w:r>
      <w:r w:rsidR="008A2E7D" w:rsidRPr="00A005ED">
        <w:rPr>
          <w:rFonts w:ascii="Times New Roman" w:hAnsi="Times New Roman" w:cs="Times New Roman"/>
        </w:rPr>
        <w:t xml:space="preserve"> a director or officer as such may not contribute in any political activity or in any manner attempt to influence legislation. GSW wishes to eliminate the last few words of </w:t>
      </w:r>
      <w:r w:rsidR="00027612" w:rsidRPr="00A005ED">
        <w:rPr>
          <w:rFonts w:ascii="Times New Roman" w:hAnsi="Times New Roman" w:cs="Times New Roman"/>
        </w:rPr>
        <w:t>Section 8</w:t>
      </w:r>
      <w:r w:rsidR="00A005ED" w:rsidRPr="00A005ED">
        <w:rPr>
          <w:rFonts w:ascii="Times New Roman" w:hAnsi="Times New Roman" w:cs="Times New Roman"/>
        </w:rPr>
        <w:t>0507 (b) “</w:t>
      </w:r>
      <w:r w:rsidR="00027612" w:rsidRPr="00A005ED">
        <w:rPr>
          <w:rFonts w:ascii="Times New Roman" w:hAnsi="Times New Roman" w:cs="Times New Roman"/>
        </w:rPr>
        <w:t>in any manner attempt to influence legislation</w:t>
      </w:r>
      <w:r w:rsidR="00A005ED" w:rsidRPr="00A005ED">
        <w:rPr>
          <w:rFonts w:ascii="Times New Roman" w:hAnsi="Times New Roman" w:cs="Times New Roman"/>
        </w:rPr>
        <w:t>”.</w:t>
      </w:r>
    </w:p>
    <w:p w:rsidR="00A005ED" w:rsidRPr="00A005ED" w:rsidRDefault="00A005ED" w:rsidP="00A005ED">
      <w:pPr>
        <w:pStyle w:val="ListParagraph"/>
        <w:ind w:left="960"/>
        <w:jc w:val="both"/>
        <w:rPr>
          <w:rFonts w:ascii="Times New Roman" w:hAnsi="Times New Roman" w:cs="Times New Roman"/>
        </w:rPr>
      </w:pPr>
    </w:p>
    <w:p w:rsidR="0083673E" w:rsidRDefault="00A005ED" w:rsidP="0083673E">
      <w:pPr>
        <w:pStyle w:val="ListParagraph"/>
        <w:numPr>
          <w:ilvl w:val="0"/>
          <w:numId w:val="11"/>
        </w:numPr>
        <w:jc w:val="both"/>
        <w:rPr>
          <w:rFonts w:ascii="Times New Roman" w:hAnsi="Times New Roman" w:cs="Times New Roman"/>
        </w:rPr>
      </w:pPr>
      <w:r w:rsidRPr="00111C6B">
        <w:rPr>
          <w:rFonts w:ascii="Times New Roman" w:hAnsi="Times New Roman" w:cs="Times New Roman"/>
        </w:rPr>
        <w:t>The Yellow Ribbon Program is available to current and form</w:t>
      </w:r>
      <w:r>
        <w:rPr>
          <w:rFonts w:ascii="Times New Roman" w:hAnsi="Times New Roman" w:cs="Times New Roman"/>
        </w:rPr>
        <w:t>er members of the armed forces.</w:t>
      </w:r>
      <w:r w:rsidRPr="00111C6B">
        <w:rPr>
          <w:rFonts w:ascii="Times New Roman" w:hAnsi="Times New Roman" w:cs="Times New Roman"/>
        </w:rPr>
        <w:t xml:space="preserve"> </w:t>
      </w:r>
      <w:r w:rsidR="00825381">
        <w:rPr>
          <w:rFonts w:ascii="Times New Roman" w:hAnsi="Times New Roman" w:cs="Times New Roman"/>
        </w:rPr>
        <w:t xml:space="preserve">While alive, </w:t>
      </w:r>
      <w:r w:rsidR="0083673E">
        <w:rPr>
          <w:rFonts w:ascii="Times New Roman" w:hAnsi="Times New Roman" w:cs="Times New Roman"/>
        </w:rPr>
        <w:t>t</w:t>
      </w:r>
      <w:r w:rsidRPr="00111C6B">
        <w:rPr>
          <w:rFonts w:ascii="Times New Roman" w:hAnsi="Times New Roman" w:cs="Times New Roman"/>
        </w:rPr>
        <w:t xml:space="preserve">he </w:t>
      </w:r>
      <w:r w:rsidR="0083673E">
        <w:rPr>
          <w:rFonts w:ascii="Times New Roman" w:hAnsi="Times New Roman" w:cs="Times New Roman"/>
        </w:rPr>
        <w:t>v</w:t>
      </w:r>
      <w:r w:rsidRPr="00111C6B">
        <w:rPr>
          <w:rFonts w:ascii="Times New Roman" w:hAnsi="Times New Roman" w:cs="Times New Roman"/>
        </w:rPr>
        <w:t>eteran</w:t>
      </w:r>
      <w:r w:rsidR="0083673E">
        <w:rPr>
          <w:rFonts w:ascii="Times New Roman" w:hAnsi="Times New Roman" w:cs="Times New Roman"/>
        </w:rPr>
        <w:t xml:space="preserve"> may transfer this program </w:t>
      </w:r>
      <w:r w:rsidRPr="00111C6B">
        <w:rPr>
          <w:rFonts w:ascii="Times New Roman" w:hAnsi="Times New Roman" w:cs="Times New Roman"/>
        </w:rPr>
        <w:t>to the spouse or children</w:t>
      </w:r>
      <w:r w:rsidR="000E29F7">
        <w:rPr>
          <w:rFonts w:ascii="Times New Roman" w:hAnsi="Times New Roman" w:cs="Times New Roman"/>
        </w:rPr>
        <w:t>.</w:t>
      </w:r>
      <w:r w:rsidRPr="00111C6B">
        <w:rPr>
          <w:rFonts w:ascii="Times New Roman" w:hAnsi="Times New Roman" w:cs="Times New Roman"/>
        </w:rPr>
        <w:t xml:space="preserve"> </w:t>
      </w:r>
      <w:r w:rsidR="0083673E">
        <w:rPr>
          <w:rFonts w:ascii="Times New Roman" w:hAnsi="Times New Roman" w:cs="Times New Roman"/>
        </w:rPr>
        <w:t>After the veteran’s death</w:t>
      </w:r>
      <w:r w:rsidR="00825381">
        <w:rPr>
          <w:rFonts w:ascii="Times New Roman" w:hAnsi="Times New Roman" w:cs="Times New Roman"/>
        </w:rPr>
        <w:t xml:space="preserve">, </w:t>
      </w:r>
      <w:r w:rsidR="0083673E">
        <w:rPr>
          <w:rFonts w:ascii="Times New Roman" w:hAnsi="Times New Roman" w:cs="Times New Roman"/>
        </w:rPr>
        <w:t>the s</w:t>
      </w:r>
      <w:r>
        <w:rPr>
          <w:rFonts w:ascii="Times New Roman" w:hAnsi="Times New Roman" w:cs="Times New Roman"/>
        </w:rPr>
        <w:t>urviving spouses and children are not eligible for this program. T</w:t>
      </w:r>
      <w:r w:rsidRPr="00111C6B">
        <w:rPr>
          <w:rFonts w:ascii="Times New Roman" w:hAnsi="Times New Roman" w:cs="Times New Roman"/>
        </w:rPr>
        <w:t>here is no current bill to support this issue. GSW requests that spouses and children of decease service members be able to participate in this program</w:t>
      </w:r>
      <w:r w:rsidR="0083673E">
        <w:rPr>
          <w:rFonts w:ascii="Times New Roman" w:hAnsi="Times New Roman" w:cs="Times New Roman"/>
        </w:rPr>
        <w:t>.</w:t>
      </w:r>
    </w:p>
    <w:p w:rsidR="00825381" w:rsidRPr="00825381" w:rsidRDefault="00825381" w:rsidP="00825381">
      <w:pPr>
        <w:pStyle w:val="ListParagraph"/>
        <w:rPr>
          <w:rFonts w:ascii="Times New Roman" w:hAnsi="Times New Roman" w:cs="Times New Roman"/>
        </w:rPr>
      </w:pPr>
    </w:p>
    <w:p w:rsidR="00825381" w:rsidRPr="0083673E" w:rsidRDefault="00825381" w:rsidP="00825381">
      <w:pPr>
        <w:pStyle w:val="ListParagraph"/>
        <w:ind w:left="960"/>
        <w:jc w:val="both"/>
        <w:rPr>
          <w:rFonts w:ascii="Times New Roman" w:hAnsi="Times New Roman" w:cs="Times New Roman"/>
        </w:rPr>
      </w:pPr>
    </w:p>
    <w:p w:rsidR="00A005ED" w:rsidRDefault="00A005ED" w:rsidP="00A005ED">
      <w:pPr>
        <w:pStyle w:val="ListParagraph"/>
        <w:numPr>
          <w:ilvl w:val="0"/>
          <w:numId w:val="11"/>
        </w:numPr>
        <w:jc w:val="both"/>
        <w:rPr>
          <w:rFonts w:ascii="Times New Roman" w:hAnsi="Times New Roman" w:cs="Times New Roman"/>
        </w:rPr>
      </w:pPr>
      <w:r w:rsidRPr="00111C6B">
        <w:rPr>
          <w:rFonts w:ascii="Times New Roman" w:hAnsi="Times New Roman" w:cs="Times New Roman"/>
        </w:rPr>
        <w:t>HR</w:t>
      </w:r>
      <w:r>
        <w:rPr>
          <w:rFonts w:ascii="Times New Roman" w:hAnsi="Times New Roman" w:cs="Times New Roman"/>
        </w:rPr>
        <w:t>-</w:t>
      </w:r>
      <w:r w:rsidRPr="00111C6B">
        <w:rPr>
          <w:rFonts w:ascii="Times New Roman" w:hAnsi="Times New Roman" w:cs="Times New Roman"/>
        </w:rPr>
        <w:t>92</w:t>
      </w:r>
      <w:r w:rsidR="00825381">
        <w:rPr>
          <w:rFonts w:ascii="Times New Roman" w:hAnsi="Times New Roman" w:cs="Times New Roman"/>
        </w:rPr>
        <w:t xml:space="preserve"> and S-423 </w:t>
      </w:r>
      <w:r w:rsidRPr="00111C6B">
        <w:rPr>
          <w:rFonts w:ascii="Times New Roman" w:hAnsi="Times New Roman" w:cs="Times New Roman"/>
        </w:rPr>
        <w:t xml:space="preserve">CHAMPAVA Children’s Protection Act of 2017, </w:t>
      </w:r>
      <w:r>
        <w:rPr>
          <w:rFonts w:ascii="Times New Roman" w:hAnsi="Times New Roman" w:cs="Times New Roman"/>
        </w:rPr>
        <w:t xml:space="preserve">which </w:t>
      </w:r>
      <w:r w:rsidRPr="00111C6B">
        <w:rPr>
          <w:rFonts w:ascii="Times New Roman" w:hAnsi="Times New Roman" w:cs="Times New Roman"/>
        </w:rPr>
        <w:t>changes the age of health insurance coverage for military dependents from age 23 to age 26 while they are attending a post-secondary school. GSW support</w:t>
      </w:r>
      <w:r w:rsidR="00AB6299">
        <w:rPr>
          <w:rFonts w:ascii="Times New Roman" w:hAnsi="Times New Roman" w:cs="Times New Roman"/>
        </w:rPr>
        <w:t>s</w:t>
      </w:r>
      <w:r w:rsidRPr="00111C6B">
        <w:rPr>
          <w:rFonts w:ascii="Times New Roman" w:hAnsi="Times New Roman" w:cs="Times New Roman"/>
        </w:rPr>
        <w:t xml:space="preserve"> the passage of this bill.</w:t>
      </w:r>
    </w:p>
    <w:p w:rsidR="00A005ED" w:rsidRDefault="00A005ED" w:rsidP="00A005ED">
      <w:pPr>
        <w:pStyle w:val="ListParagraph"/>
        <w:ind w:left="960"/>
        <w:jc w:val="both"/>
        <w:rPr>
          <w:rFonts w:ascii="Times New Roman" w:hAnsi="Times New Roman" w:cs="Times New Roman"/>
        </w:rPr>
      </w:pPr>
    </w:p>
    <w:p w:rsidR="00A005ED" w:rsidRDefault="00A005ED" w:rsidP="00A005ED">
      <w:pPr>
        <w:pStyle w:val="ListParagraph"/>
        <w:numPr>
          <w:ilvl w:val="0"/>
          <w:numId w:val="11"/>
        </w:numPr>
        <w:jc w:val="both"/>
        <w:rPr>
          <w:rFonts w:ascii="Times New Roman" w:hAnsi="Times New Roman" w:cs="Times New Roman"/>
        </w:rPr>
      </w:pPr>
      <w:r w:rsidRPr="00A005ED">
        <w:rPr>
          <w:rFonts w:ascii="Times New Roman" w:hAnsi="Times New Roman" w:cs="Times New Roman"/>
        </w:rPr>
        <w:t>S-120, Bring Our Heroes Home Act of 2017, will provide a review board at the National Archives with the authority to declassify unnecessarily classified records that may provide new information on the whereabouts of POW/MIAs. GSW supports passage of this bill.</w:t>
      </w:r>
    </w:p>
    <w:p w:rsidR="00A005ED" w:rsidRPr="00A005ED" w:rsidRDefault="00A005ED" w:rsidP="00A005ED">
      <w:pPr>
        <w:pStyle w:val="ListParagraph"/>
        <w:rPr>
          <w:rFonts w:ascii="Times New Roman" w:hAnsi="Times New Roman" w:cs="Times New Roman"/>
        </w:rPr>
      </w:pPr>
    </w:p>
    <w:p w:rsidR="00A005ED" w:rsidRDefault="008E033C" w:rsidP="00A005ED">
      <w:pPr>
        <w:pStyle w:val="ListParagraph"/>
        <w:numPr>
          <w:ilvl w:val="0"/>
          <w:numId w:val="11"/>
        </w:numPr>
        <w:jc w:val="both"/>
        <w:rPr>
          <w:rFonts w:ascii="Times New Roman" w:hAnsi="Times New Roman" w:cs="Times New Roman"/>
        </w:rPr>
      </w:pPr>
      <w:r>
        <w:rPr>
          <w:rFonts w:ascii="Times New Roman" w:hAnsi="Times New Roman" w:cs="Times New Roman"/>
        </w:rPr>
        <w:t xml:space="preserve">HR- 544, Private Corrade Purple Heart Preservation Act, will regulate the purchase, production, sale or exchange of military medals or decorations and not authorize the sale of a Purple Heart </w:t>
      </w:r>
      <w:r w:rsidR="007147F4">
        <w:rPr>
          <w:rFonts w:ascii="Times New Roman" w:hAnsi="Times New Roman" w:cs="Times New Roman"/>
        </w:rPr>
        <w:t>awarded</w:t>
      </w:r>
      <w:r>
        <w:rPr>
          <w:rFonts w:ascii="Times New Roman" w:hAnsi="Times New Roman" w:cs="Times New Roman"/>
        </w:rPr>
        <w:t xml:space="preserve"> to a member of the Armed Services. GSW supports the passage of this bill.</w:t>
      </w:r>
    </w:p>
    <w:p w:rsidR="0092729A" w:rsidRPr="0092729A" w:rsidRDefault="0092729A" w:rsidP="0092729A">
      <w:pPr>
        <w:pStyle w:val="ListParagraph"/>
        <w:rPr>
          <w:rFonts w:ascii="Times New Roman" w:hAnsi="Times New Roman" w:cs="Times New Roman"/>
        </w:rPr>
      </w:pPr>
    </w:p>
    <w:p w:rsidR="005647A4" w:rsidRDefault="0092729A" w:rsidP="005647A4">
      <w:pPr>
        <w:pStyle w:val="ListParagraph"/>
        <w:numPr>
          <w:ilvl w:val="0"/>
          <w:numId w:val="11"/>
        </w:numPr>
        <w:jc w:val="both"/>
        <w:rPr>
          <w:rFonts w:ascii="Times New Roman" w:hAnsi="Times New Roman" w:cs="Times New Roman"/>
        </w:rPr>
      </w:pPr>
      <w:r>
        <w:rPr>
          <w:rFonts w:ascii="Times New Roman" w:hAnsi="Times New Roman" w:cs="Times New Roman"/>
        </w:rPr>
        <w:t xml:space="preserve">Being intimately familiar with the </w:t>
      </w:r>
      <w:r w:rsidR="007147F4">
        <w:rPr>
          <w:rFonts w:ascii="Times New Roman" w:hAnsi="Times New Roman" w:cs="Times New Roman"/>
        </w:rPr>
        <w:t>devastation</w:t>
      </w:r>
      <w:r>
        <w:rPr>
          <w:rFonts w:ascii="Times New Roman" w:hAnsi="Times New Roman" w:cs="Times New Roman"/>
        </w:rPr>
        <w:t xml:space="preserve"> of death, GSW is extremely </w:t>
      </w:r>
      <w:r w:rsidR="007147F4">
        <w:rPr>
          <w:rFonts w:ascii="Times New Roman" w:hAnsi="Times New Roman" w:cs="Times New Roman"/>
        </w:rPr>
        <w:t>concerned</w:t>
      </w:r>
      <w:r>
        <w:rPr>
          <w:rFonts w:ascii="Times New Roman" w:hAnsi="Times New Roman" w:cs="Times New Roman"/>
        </w:rPr>
        <w:t xml:space="preserve"> with the overwhelming number of suicides committed by veterans and active duty service members every day.  Tragically, many of these people die without having sought help for common side effe</w:t>
      </w:r>
      <w:r w:rsidR="00825381">
        <w:rPr>
          <w:rFonts w:ascii="Times New Roman" w:hAnsi="Times New Roman" w:cs="Times New Roman"/>
        </w:rPr>
        <w:t>cts of war, such as PTSD.  O</w:t>
      </w:r>
      <w:r>
        <w:rPr>
          <w:rFonts w:ascii="Times New Roman" w:hAnsi="Times New Roman" w:cs="Times New Roman"/>
        </w:rPr>
        <w:t>ften</w:t>
      </w:r>
      <w:r w:rsidR="00825381">
        <w:rPr>
          <w:rFonts w:ascii="Times New Roman" w:hAnsi="Times New Roman" w:cs="Times New Roman"/>
        </w:rPr>
        <w:t>, if there is no diagnosis, b</w:t>
      </w:r>
      <w:r>
        <w:rPr>
          <w:rFonts w:ascii="Times New Roman" w:hAnsi="Times New Roman" w:cs="Times New Roman"/>
        </w:rPr>
        <w:t xml:space="preserve">enefits </w:t>
      </w:r>
      <w:r w:rsidR="00825381">
        <w:rPr>
          <w:rFonts w:ascii="Times New Roman" w:hAnsi="Times New Roman" w:cs="Times New Roman"/>
        </w:rPr>
        <w:t xml:space="preserve">are not afforded </w:t>
      </w:r>
      <w:r>
        <w:rPr>
          <w:rFonts w:ascii="Times New Roman" w:hAnsi="Times New Roman" w:cs="Times New Roman"/>
        </w:rPr>
        <w:t xml:space="preserve">to the family left behind. GSW supports any efforts to reduce the rate of service connected suicides and to expedite the process for survivors to obtain the benefits they desperately need.  </w:t>
      </w:r>
    </w:p>
    <w:p w:rsidR="005647A4" w:rsidRPr="005647A4" w:rsidRDefault="005647A4" w:rsidP="005647A4">
      <w:pPr>
        <w:pStyle w:val="ListParagraph"/>
        <w:rPr>
          <w:rFonts w:ascii="Times New Roman" w:hAnsi="Times New Roman" w:cs="Times New Roman"/>
          <w:b/>
          <w:u w:val="single"/>
        </w:rPr>
      </w:pPr>
    </w:p>
    <w:p w:rsidR="00294720" w:rsidRDefault="00294720" w:rsidP="005647A4">
      <w:pPr>
        <w:jc w:val="both"/>
        <w:rPr>
          <w:rFonts w:ascii="Times New Roman" w:hAnsi="Times New Roman" w:cs="Times New Roman"/>
        </w:rPr>
      </w:pPr>
    </w:p>
    <w:p w:rsidR="00294720" w:rsidRDefault="00294720" w:rsidP="005647A4">
      <w:pPr>
        <w:jc w:val="both"/>
        <w:rPr>
          <w:rFonts w:ascii="Times New Roman" w:hAnsi="Times New Roman" w:cs="Times New Roman"/>
        </w:rPr>
      </w:pPr>
    </w:p>
    <w:p w:rsidR="00294720" w:rsidRDefault="00294720" w:rsidP="005647A4">
      <w:pPr>
        <w:jc w:val="both"/>
        <w:rPr>
          <w:rFonts w:ascii="Times New Roman" w:hAnsi="Times New Roman" w:cs="Times New Roman"/>
        </w:rPr>
      </w:pPr>
    </w:p>
    <w:p w:rsidR="00294720" w:rsidRDefault="00294720" w:rsidP="005647A4">
      <w:pPr>
        <w:jc w:val="both"/>
        <w:rPr>
          <w:rFonts w:ascii="Times New Roman" w:hAnsi="Times New Roman" w:cs="Times New Roman"/>
        </w:rPr>
      </w:pPr>
    </w:p>
    <w:p w:rsidR="00294720" w:rsidRDefault="00294720" w:rsidP="005647A4">
      <w:pPr>
        <w:jc w:val="both"/>
        <w:rPr>
          <w:rFonts w:ascii="Times New Roman" w:hAnsi="Times New Roman" w:cs="Times New Roman"/>
        </w:rPr>
      </w:pPr>
    </w:p>
    <w:p w:rsidR="00294720" w:rsidRPr="00496751" w:rsidRDefault="00294720" w:rsidP="00496751">
      <w:pPr>
        <w:jc w:val="center"/>
        <w:rPr>
          <w:rFonts w:ascii="Times New Roman" w:hAnsi="Times New Roman" w:cs="Times New Roman"/>
        </w:rPr>
      </w:pPr>
      <w:r w:rsidRPr="00496751">
        <w:rPr>
          <w:rFonts w:ascii="Times New Roman" w:hAnsi="Times New Roman" w:cs="Times New Roman"/>
          <w:b/>
          <w:u w:val="single"/>
        </w:rPr>
        <w:t>Conclusion</w:t>
      </w:r>
    </w:p>
    <w:p w:rsidR="00294720" w:rsidRDefault="00294720" w:rsidP="005647A4">
      <w:pPr>
        <w:jc w:val="both"/>
        <w:rPr>
          <w:rFonts w:ascii="Times New Roman" w:hAnsi="Times New Roman" w:cs="Times New Roman"/>
        </w:rPr>
      </w:pPr>
    </w:p>
    <w:p w:rsidR="00294720" w:rsidRDefault="00A642FD" w:rsidP="005647A4">
      <w:pPr>
        <w:jc w:val="both"/>
        <w:rPr>
          <w:rFonts w:ascii="Times New Roman" w:hAnsi="Times New Roman" w:cs="Times New Roman"/>
        </w:rPr>
      </w:pPr>
      <w:r>
        <w:rPr>
          <w:rFonts w:ascii="Times New Roman" w:hAnsi="Times New Roman" w:cs="Times New Roman"/>
        </w:rPr>
        <w:t xml:space="preserve">Gold Star Wives of America, Inc. is </w:t>
      </w:r>
      <w:r w:rsidR="00294720">
        <w:rPr>
          <w:rFonts w:ascii="Times New Roman" w:hAnsi="Times New Roman" w:cs="Times New Roman"/>
        </w:rPr>
        <w:t>appreciative</w:t>
      </w:r>
      <w:r w:rsidR="00825381">
        <w:rPr>
          <w:rFonts w:ascii="Times New Roman" w:hAnsi="Times New Roman" w:cs="Times New Roman"/>
        </w:rPr>
        <w:t xml:space="preserve"> for existing laws that </w:t>
      </w:r>
      <w:r>
        <w:rPr>
          <w:rFonts w:ascii="Times New Roman" w:hAnsi="Times New Roman" w:cs="Times New Roman"/>
        </w:rPr>
        <w:t>provide vital benefits</w:t>
      </w:r>
      <w:r w:rsidR="00825381">
        <w:rPr>
          <w:rFonts w:ascii="Times New Roman" w:hAnsi="Times New Roman" w:cs="Times New Roman"/>
        </w:rPr>
        <w:t xml:space="preserve"> and support</w:t>
      </w:r>
      <w:r>
        <w:rPr>
          <w:rFonts w:ascii="Times New Roman" w:hAnsi="Times New Roman" w:cs="Times New Roman"/>
        </w:rPr>
        <w:t xml:space="preserve"> for surviving spouses and children of our military members who gave their lives in service </w:t>
      </w:r>
      <w:r w:rsidR="003666A9">
        <w:rPr>
          <w:rFonts w:ascii="Times New Roman" w:hAnsi="Times New Roman" w:cs="Times New Roman"/>
        </w:rPr>
        <w:t>for</w:t>
      </w:r>
      <w:r>
        <w:rPr>
          <w:rFonts w:ascii="Times New Roman" w:hAnsi="Times New Roman" w:cs="Times New Roman"/>
        </w:rPr>
        <w:t xml:space="preserve"> our country.  It is our duty to stand together with you and ensure that President </w:t>
      </w:r>
      <w:r w:rsidR="00825381">
        <w:rPr>
          <w:rFonts w:ascii="Times New Roman" w:hAnsi="Times New Roman" w:cs="Times New Roman"/>
        </w:rPr>
        <w:t>Lincoln’s words still ring true, that o</w:t>
      </w:r>
      <w:r>
        <w:rPr>
          <w:rFonts w:ascii="Times New Roman" w:hAnsi="Times New Roman" w:cs="Times New Roman"/>
        </w:rPr>
        <w:t xml:space="preserve">ur nation provides for the victims of her wars.  </w:t>
      </w:r>
      <w:r w:rsidRPr="00E032CE">
        <w:rPr>
          <w:rFonts w:ascii="Times New Roman" w:hAnsi="Times New Roman" w:cs="Times New Roman"/>
        </w:rPr>
        <w:t>We are the</w:t>
      </w:r>
      <w:r w:rsidR="00825381">
        <w:rPr>
          <w:rFonts w:ascii="Times New Roman" w:hAnsi="Times New Roman" w:cs="Times New Roman"/>
        </w:rPr>
        <w:t xml:space="preserve"> families that are left behind, yet another casualty of wars</w:t>
      </w:r>
      <w:r w:rsidRPr="00E032CE">
        <w:rPr>
          <w:rFonts w:ascii="Times New Roman" w:hAnsi="Times New Roman" w:cs="Times New Roman"/>
        </w:rPr>
        <w:t>.</w:t>
      </w:r>
      <w:r>
        <w:rPr>
          <w:rFonts w:ascii="Times New Roman" w:hAnsi="Times New Roman" w:cs="Times New Roman"/>
        </w:rPr>
        <w:t xml:space="preserve"> </w:t>
      </w:r>
    </w:p>
    <w:p w:rsidR="00294720" w:rsidRDefault="00A642FD" w:rsidP="005647A4">
      <w:pPr>
        <w:jc w:val="both"/>
        <w:rPr>
          <w:rFonts w:ascii="Times New Roman" w:hAnsi="Times New Roman" w:cs="Times New Roman"/>
        </w:rPr>
      </w:pPr>
      <w:r>
        <w:rPr>
          <w:rFonts w:ascii="Times New Roman" w:hAnsi="Times New Roman" w:cs="Times New Roman"/>
        </w:rPr>
        <w:t>With every flag-draped casket that is flown home from Iraq and Afghanistan, another famil</w:t>
      </w:r>
      <w:r w:rsidR="00825381">
        <w:rPr>
          <w:rFonts w:ascii="Times New Roman" w:hAnsi="Times New Roman" w:cs="Times New Roman"/>
        </w:rPr>
        <w:t xml:space="preserve">y suffers devastating </w:t>
      </w:r>
      <w:r>
        <w:rPr>
          <w:rFonts w:ascii="Times New Roman" w:hAnsi="Times New Roman" w:cs="Times New Roman"/>
        </w:rPr>
        <w:t>loss.</w:t>
      </w:r>
      <w:r w:rsidR="00825381">
        <w:rPr>
          <w:rFonts w:ascii="Times New Roman" w:hAnsi="Times New Roman" w:cs="Times New Roman"/>
        </w:rPr>
        <w:t xml:space="preserve">  These brave men and women answered their Nation’s call to service</w:t>
      </w:r>
      <w:r w:rsidR="003666A9">
        <w:rPr>
          <w:rFonts w:ascii="Times New Roman" w:hAnsi="Times New Roman" w:cs="Times New Roman"/>
        </w:rPr>
        <w:t>,</w:t>
      </w:r>
      <w:r w:rsidR="00825381">
        <w:rPr>
          <w:rFonts w:ascii="Times New Roman" w:hAnsi="Times New Roman" w:cs="Times New Roman"/>
        </w:rPr>
        <w:t xml:space="preserve"> believing that our N</w:t>
      </w:r>
      <w:r>
        <w:rPr>
          <w:rFonts w:ascii="Times New Roman" w:hAnsi="Times New Roman" w:cs="Times New Roman"/>
        </w:rPr>
        <w:t>ation would properly care for their loved ones</w:t>
      </w:r>
      <w:r w:rsidR="003666A9">
        <w:rPr>
          <w:rFonts w:ascii="Times New Roman" w:hAnsi="Times New Roman" w:cs="Times New Roman"/>
        </w:rPr>
        <w:t>,</w:t>
      </w:r>
      <w:r>
        <w:rPr>
          <w:rFonts w:ascii="Times New Roman" w:hAnsi="Times New Roman" w:cs="Times New Roman"/>
        </w:rPr>
        <w:t xml:space="preserve"> </w:t>
      </w:r>
      <w:r w:rsidR="00825381">
        <w:rPr>
          <w:rFonts w:ascii="Times New Roman" w:hAnsi="Times New Roman" w:cs="Times New Roman"/>
        </w:rPr>
        <w:t xml:space="preserve">if the ultimate sacrifice came.  </w:t>
      </w:r>
      <w:r>
        <w:rPr>
          <w:rFonts w:ascii="Times New Roman" w:hAnsi="Times New Roman" w:cs="Times New Roman"/>
        </w:rPr>
        <w:t xml:space="preserve">We honor their memories by asking for your help in rectifying the inequities we have presented.  </w:t>
      </w:r>
      <w:r w:rsidRPr="00E032CE">
        <w:rPr>
          <w:rFonts w:ascii="Times New Roman" w:hAnsi="Times New Roman" w:cs="Times New Roman"/>
        </w:rPr>
        <w:t xml:space="preserve">Our benefits are not ‘entitlements’, but </w:t>
      </w:r>
      <w:r>
        <w:rPr>
          <w:rFonts w:ascii="Times New Roman" w:hAnsi="Times New Roman" w:cs="Times New Roman"/>
        </w:rPr>
        <w:t xml:space="preserve">have been </w:t>
      </w:r>
      <w:r w:rsidRPr="00E032CE">
        <w:rPr>
          <w:rFonts w:ascii="Times New Roman" w:hAnsi="Times New Roman" w:cs="Times New Roman"/>
        </w:rPr>
        <w:t>earne</w:t>
      </w:r>
      <w:r w:rsidR="00825381">
        <w:rPr>
          <w:rFonts w:ascii="Times New Roman" w:hAnsi="Times New Roman" w:cs="Times New Roman"/>
        </w:rPr>
        <w:t xml:space="preserve">d through service and sacrifice that never goes away. </w:t>
      </w:r>
    </w:p>
    <w:p w:rsidR="00C84033" w:rsidRDefault="00A40859" w:rsidP="005647A4">
      <w:pPr>
        <w:jc w:val="both"/>
        <w:rPr>
          <w:rFonts w:ascii="Times New Roman" w:hAnsi="Times New Roman" w:cs="Times New Roman"/>
        </w:rPr>
      </w:pPr>
      <w:r w:rsidRPr="00427550">
        <w:rPr>
          <w:rFonts w:ascii="Times New Roman" w:hAnsi="Times New Roman" w:cs="Times New Roman"/>
        </w:rPr>
        <w:t>Presi</w:t>
      </w:r>
      <w:r w:rsidR="00A005ED">
        <w:rPr>
          <w:rFonts w:ascii="Times New Roman" w:hAnsi="Times New Roman" w:cs="Times New Roman"/>
        </w:rPr>
        <w:t xml:space="preserve">dent John F. </w:t>
      </w:r>
      <w:r w:rsidRPr="00427550">
        <w:rPr>
          <w:rFonts w:ascii="Times New Roman" w:hAnsi="Times New Roman" w:cs="Times New Roman"/>
        </w:rPr>
        <w:t>Kennedy said: “A nation reveals itself not only by the citizens it produces, but also by the citizens it honors, the citizens it remembers.”</w:t>
      </w:r>
    </w:p>
    <w:p w:rsidR="00A40859" w:rsidRPr="00427550" w:rsidRDefault="00A40859" w:rsidP="005647A4">
      <w:pPr>
        <w:jc w:val="both"/>
        <w:rPr>
          <w:rFonts w:ascii="Times New Roman" w:hAnsi="Times New Roman" w:cs="Times New Roman"/>
        </w:rPr>
      </w:pPr>
      <w:r w:rsidRPr="00427550">
        <w:rPr>
          <w:rFonts w:ascii="Times New Roman" w:hAnsi="Times New Roman" w:cs="Times New Roman"/>
        </w:rPr>
        <w:t>Again, thank you for the opportunity to testify on behalf of Gold Star Wives of America, Inc.  I am available for any questions you might have.</w:t>
      </w:r>
    </w:p>
    <w:p w:rsidR="00AD7E63" w:rsidRPr="00427550" w:rsidRDefault="00232FBA" w:rsidP="00AD7E63">
      <w:pPr>
        <w:rPr>
          <w:rFonts w:ascii="Times New Roman" w:hAnsi="Times New Roman" w:cs="Times New Roman"/>
        </w:rPr>
      </w:pPr>
      <w:r w:rsidRPr="00427550">
        <w:rPr>
          <w:rFonts w:ascii="Times New Roman" w:hAnsi="Times New Roman" w:cs="Times New Roman"/>
        </w:rPr>
        <w:t>Contributo</w:t>
      </w:r>
      <w:r w:rsidR="005647A4">
        <w:rPr>
          <w:rFonts w:ascii="Times New Roman" w:hAnsi="Times New Roman" w:cs="Times New Roman"/>
        </w:rPr>
        <w:t>rs to writing this testimony include</w:t>
      </w:r>
      <w:r w:rsidRPr="00427550">
        <w:rPr>
          <w:rFonts w:ascii="Times New Roman" w:hAnsi="Times New Roman" w:cs="Times New Roman"/>
        </w:rPr>
        <w:t>:</w:t>
      </w:r>
    </w:p>
    <w:p w:rsidR="006E4175" w:rsidRDefault="00232FBA" w:rsidP="006E4175">
      <w:pPr>
        <w:spacing w:after="0" w:line="240" w:lineRule="auto"/>
        <w:rPr>
          <w:rFonts w:ascii="Times New Roman" w:hAnsi="Times New Roman" w:cs="Times New Roman"/>
        </w:rPr>
      </w:pPr>
      <w:r w:rsidRPr="00427550">
        <w:rPr>
          <w:rFonts w:ascii="Times New Roman" w:hAnsi="Times New Roman" w:cs="Times New Roman"/>
        </w:rPr>
        <w:t xml:space="preserve">Misty </w:t>
      </w:r>
      <w:r w:rsidR="00825381">
        <w:rPr>
          <w:rFonts w:ascii="Times New Roman" w:hAnsi="Times New Roman" w:cs="Times New Roman"/>
        </w:rPr>
        <w:t>J Brammer-W</w:t>
      </w:r>
      <w:r w:rsidRPr="00427550">
        <w:rPr>
          <w:rFonts w:ascii="Times New Roman" w:hAnsi="Times New Roman" w:cs="Times New Roman"/>
        </w:rPr>
        <w:t>idow of</w:t>
      </w:r>
      <w:r w:rsidR="003816D5" w:rsidRPr="00825381">
        <w:rPr>
          <w:rFonts w:ascii="Times New Roman" w:hAnsi="Times New Roman" w:cs="Times New Roman"/>
          <w:b/>
        </w:rPr>
        <w:t xml:space="preserve"> </w:t>
      </w:r>
      <w:r w:rsidRPr="00496751">
        <w:rPr>
          <w:rFonts w:ascii="Times New Roman" w:hAnsi="Times New Roman" w:cs="Times New Roman"/>
        </w:rPr>
        <w:t xml:space="preserve">Staff Sergeant </w:t>
      </w:r>
      <w:r w:rsidR="00496751">
        <w:rPr>
          <w:rFonts w:ascii="Times New Roman" w:hAnsi="Times New Roman" w:cs="Times New Roman"/>
        </w:rPr>
        <w:t>Kerry J.</w:t>
      </w:r>
      <w:r w:rsidRPr="00496751">
        <w:rPr>
          <w:rFonts w:ascii="Times New Roman" w:hAnsi="Times New Roman" w:cs="Times New Roman"/>
        </w:rPr>
        <w:t xml:space="preserve"> Brammer</w:t>
      </w:r>
      <w:r w:rsidR="00184638">
        <w:rPr>
          <w:rFonts w:ascii="Times New Roman" w:hAnsi="Times New Roman" w:cs="Times New Roman"/>
        </w:rPr>
        <w:t>, US Army, i</w:t>
      </w:r>
      <w:r w:rsidR="00C55416">
        <w:rPr>
          <w:rFonts w:ascii="Times New Roman" w:hAnsi="Times New Roman" w:cs="Times New Roman"/>
        </w:rPr>
        <w:t>n line of duty</w:t>
      </w:r>
      <w:r w:rsidR="00AA1252">
        <w:rPr>
          <w:rFonts w:ascii="Times New Roman" w:hAnsi="Times New Roman" w:cs="Times New Roman"/>
        </w:rPr>
        <w:t>,</w:t>
      </w:r>
      <w:r w:rsidR="00C55416">
        <w:rPr>
          <w:rFonts w:ascii="Times New Roman" w:hAnsi="Times New Roman" w:cs="Times New Roman"/>
        </w:rPr>
        <w:t xml:space="preserve"> 2005</w:t>
      </w:r>
    </w:p>
    <w:p w:rsidR="00232FBA" w:rsidRPr="00427550" w:rsidRDefault="00825381" w:rsidP="006E4175">
      <w:pPr>
        <w:spacing w:after="0" w:line="240" w:lineRule="auto"/>
        <w:rPr>
          <w:rFonts w:ascii="Times New Roman" w:hAnsi="Times New Roman" w:cs="Times New Roman"/>
        </w:rPr>
      </w:pPr>
      <w:r>
        <w:rPr>
          <w:rFonts w:ascii="Times New Roman" w:hAnsi="Times New Roman" w:cs="Times New Roman"/>
        </w:rPr>
        <w:t>Jeanette Early-W</w:t>
      </w:r>
      <w:r w:rsidR="00027612">
        <w:rPr>
          <w:rFonts w:ascii="Times New Roman" w:hAnsi="Times New Roman" w:cs="Times New Roman"/>
        </w:rPr>
        <w:t xml:space="preserve">idow of </w:t>
      </w:r>
      <w:r w:rsidR="00027612" w:rsidRPr="00496751">
        <w:rPr>
          <w:rFonts w:ascii="Times New Roman" w:hAnsi="Times New Roman" w:cs="Times New Roman"/>
        </w:rPr>
        <w:t xml:space="preserve">Sergeant </w:t>
      </w:r>
      <w:r w:rsidR="0095220A" w:rsidRPr="00496751">
        <w:rPr>
          <w:rFonts w:ascii="Times New Roman" w:hAnsi="Times New Roman" w:cs="Times New Roman"/>
        </w:rPr>
        <w:t>First</w:t>
      </w:r>
      <w:r w:rsidR="00027612" w:rsidRPr="00496751">
        <w:rPr>
          <w:rFonts w:ascii="Times New Roman" w:hAnsi="Times New Roman" w:cs="Times New Roman"/>
        </w:rPr>
        <w:t xml:space="preserve"> Class, </w:t>
      </w:r>
      <w:r w:rsidR="00496751">
        <w:rPr>
          <w:rFonts w:ascii="Times New Roman" w:hAnsi="Times New Roman" w:cs="Times New Roman"/>
        </w:rPr>
        <w:t xml:space="preserve">Howard L. </w:t>
      </w:r>
      <w:r w:rsidR="0095220A" w:rsidRPr="00496751">
        <w:rPr>
          <w:rFonts w:ascii="Times New Roman" w:hAnsi="Times New Roman" w:cs="Times New Roman"/>
        </w:rPr>
        <w:t>Early</w:t>
      </w:r>
      <w:r w:rsidR="0095220A">
        <w:rPr>
          <w:rFonts w:ascii="Times New Roman" w:hAnsi="Times New Roman" w:cs="Times New Roman"/>
        </w:rPr>
        <w:t>,</w:t>
      </w:r>
      <w:r w:rsidR="003816D5">
        <w:rPr>
          <w:rFonts w:ascii="Times New Roman" w:hAnsi="Times New Roman" w:cs="Times New Roman"/>
        </w:rPr>
        <w:t xml:space="preserve"> </w:t>
      </w:r>
      <w:r w:rsidR="00184638">
        <w:rPr>
          <w:rFonts w:ascii="Times New Roman" w:hAnsi="Times New Roman" w:cs="Times New Roman"/>
        </w:rPr>
        <w:t>US Army,</w:t>
      </w:r>
      <w:r w:rsidR="003816D5">
        <w:rPr>
          <w:rFonts w:ascii="Times New Roman" w:hAnsi="Times New Roman" w:cs="Times New Roman"/>
        </w:rPr>
        <w:t xml:space="preserve"> </w:t>
      </w:r>
      <w:r w:rsidR="00027612">
        <w:rPr>
          <w:rFonts w:ascii="Times New Roman" w:hAnsi="Times New Roman" w:cs="Times New Roman"/>
        </w:rPr>
        <w:t xml:space="preserve">combat </w:t>
      </w:r>
      <w:r w:rsidR="007147F4">
        <w:rPr>
          <w:rFonts w:ascii="Times New Roman" w:hAnsi="Times New Roman" w:cs="Times New Roman"/>
        </w:rPr>
        <w:t>death, Vietnam</w:t>
      </w:r>
      <w:r w:rsidR="00AA1252">
        <w:rPr>
          <w:rFonts w:ascii="Times New Roman" w:hAnsi="Times New Roman" w:cs="Times New Roman"/>
        </w:rPr>
        <w:t>, 1969</w:t>
      </w:r>
    </w:p>
    <w:p w:rsidR="00232FBA" w:rsidRPr="00427550" w:rsidRDefault="00825381" w:rsidP="006E4175">
      <w:pPr>
        <w:spacing w:after="0" w:line="240" w:lineRule="auto"/>
        <w:rPr>
          <w:rFonts w:ascii="Times New Roman" w:hAnsi="Times New Roman" w:cs="Times New Roman"/>
        </w:rPr>
      </w:pPr>
      <w:r>
        <w:rPr>
          <w:rFonts w:ascii="Times New Roman" w:hAnsi="Times New Roman" w:cs="Times New Roman"/>
        </w:rPr>
        <w:t>Donna Eldridge-W</w:t>
      </w:r>
      <w:r w:rsidR="000B07DC">
        <w:rPr>
          <w:rFonts w:ascii="Times New Roman" w:hAnsi="Times New Roman" w:cs="Times New Roman"/>
        </w:rPr>
        <w:t>idow of</w:t>
      </w:r>
      <w:r w:rsidR="003816D5">
        <w:rPr>
          <w:rFonts w:ascii="Times New Roman" w:hAnsi="Times New Roman" w:cs="Times New Roman"/>
        </w:rPr>
        <w:t xml:space="preserve"> </w:t>
      </w:r>
      <w:r w:rsidR="003816D5" w:rsidRPr="00496751">
        <w:rPr>
          <w:rFonts w:ascii="Times New Roman" w:hAnsi="Times New Roman" w:cs="Times New Roman"/>
        </w:rPr>
        <w:t>Col</w:t>
      </w:r>
      <w:r w:rsidR="00184638" w:rsidRPr="00496751">
        <w:rPr>
          <w:rFonts w:ascii="Times New Roman" w:hAnsi="Times New Roman" w:cs="Times New Roman"/>
        </w:rPr>
        <w:t>onel</w:t>
      </w:r>
      <w:r w:rsidR="003816D5" w:rsidRPr="00496751">
        <w:rPr>
          <w:rFonts w:ascii="Times New Roman" w:hAnsi="Times New Roman" w:cs="Times New Roman"/>
        </w:rPr>
        <w:t xml:space="preserve"> Gary </w:t>
      </w:r>
      <w:r w:rsidR="00184638" w:rsidRPr="00496751">
        <w:rPr>
          <w:rFonts w:ascii="Times New Roman" w:hAnsi="Times New Roman" w:cs="Times New Roman"/>
        </w:rPr>
        <w:t>W. (Bo)</w:t>
      </w:r>
      <w:r w:rsidR="003816D5" w:rsidRPr="00496751">
        <w:rPr>
          <w:rFonts w:ascii="Times New Roman" w:hAnsi="Times New Roman" w:cs="Times New Roman"/>
        </w:rPr>
        <w:t xml:space="preserve"> Eldridge</w:t>
      </w:r>
      <w:r>
        <w:rPr>
          <w:rFonts w:ascii="Times New Roman" w:hAnsi="Times New Roman" w:cs="Times New Roman"/>
          <w:b/>
        </w:rPr>
        <w:t xml:space="preserve">, </w:t>
      </w:r>
      <w:r w:rsidR="00184638">
        <w:rPr>
          <w:rFonts w:ascii="Times New Roman" w:hAnsi="Times New Roman" w:cs="Times New Roman"/>
        </w:rPr>
        <w:t>US Army</w:t>
      </w:r>
    </w:p>
    <w:p w:rsidR="00232FBA" w:rsidRPr="00427550" w:rsidRDefault="00825381" w:rsidP="006E4175">
      <w:pPr>
        <w:spacing w:after="0" w:line="240" w:lineRule="auto"/>
        <w:rPr>
          <w:rFonts w:ascii="Times New Roman" w:hAnsi="Times New Roman" w:cs="Times New Roman"/>
        </w:rPr>
      </w:pPr>
      <w:r>
        <w:rPr>
          <w:rFonts w:ascii="Times New Roman" w:hAnsi="Times New Roman" w:cs="Times New Roman"/>
        </w:rPr>
        <w:t xml:space="preserve">Sandra </w:t>
      </w:r>
      <w:proofErr w:type="spellStart"/>
      <w:r>
        <w:rPr>
          <w:rFonts w:ascii="Times New Roman" w:hAnsi="Times New Roman" w:cs="Times New Roman"/>
        </w:rPr>
        <w:t>Luhnow</w:t>
      </w:r>
      <w:proofErr w:type="spellEnd"/>
      <w:r>
        <w:rPr>
          <w:rFonts w:ascii="Times New Roman" w:hAnsi="Times New Roman" w:cs="Times New Roman"/>
        </w:rPr>
        <w:t>-</w:t>
      </w:r>
      <w:r w:rsidRPr="00825381">
        <w:rPr>
          <w:rFonts w:ascii="Times New Roman" w:hAnsi="Times New Roman" w:cs="Times New Roman"/>
        </w:rPr>
        <w:t>W</w:t>
      </w:r>
      <w:r w:rsidR="00232FBA" w:rsidRPr="00825381">
        <w:rPr>
          <w:rFonts w:ascii="Times New Roman" w:hAnsi="Times New Roman" w:cs="Times New Roman"/>
        </w:rPr>
        <w:t xml:space="preserve">idow of </w:t>
      </w:r>
      <w:r w:rsidR="00184638" w:rsidRPr="00496751">
        <w:rPr>
          <w:rFonts w:ascii="Times New Roman" w:hAnsi="Times New Roman" w:cs="Times New Roman"/>
        </w:rPr>
        <w:t>PFC G</w:t>
      </w:r>
      <w:r w:rsidR="00232FBA" w:rsidRPr="00496751">
        <w:rPr>
          <w:rFonts w:ascii="Times New Roman" w:hAnsi="Times New Roman" w:cs="Times New Roman"/>
        </w:rPr>
        <w:t>lenn E</w:t>
      </w:r>
      <w:r w:rsidR="00184638" w:rsidRPr="00496751">
        <w:rPr>
          <w:rFonts w:ascii="Times New Roman" w:hAnsi="Times New Roman" w:cs="Times New Roman"/>
        </w:rPr>
        <w:t>.</w:t>
      </w:r>
      <w:r w:rsidR="00232FBA" w:rsidRPr="00496751">
        <w:rPr>
          <w:rFonts w:ascii="Times New Roman" w:hAnsi="Times New Roman" w:cs="Times New Roman"/>
        </w:rPr>
        <w:t xml:space="preserve"> Luhnow</w:t>
      </w:r>
      <w:r w:rsidR="00232FBA" w:rsidRPr="00427550">
        <w:rPr>
          <w:rFonts w:ascii="Times New Roman" w:hAnsi="Times New Roman" w:cs="Times New Roman"/>
        </w:rPr>
        <w:t xml:space="preserve">, </w:t>
      </w:r>
      <w:r w:rsidR="003816D5">
        <w:rPr>
          <w:rFonts w:ascii="Times New Roman" w:hAnsi="Times New Roman" w:cs="Times New Roman"/>
        </w:rPr>
        <w:t xml:space="preserve">US Army, </w:t>
      </w:r>
      <w:r w:rsidR="00232FBA" w:rsidRPr="00427550">
        <w:rPr>
          <w:rFonts w:ascii="Times New Roman" w:hAnsi="Times New Roman" w:cs="Times New Roman"/>
        </w:rPr>
        <w:t>combat death, Vietnam</w:t>
      </w:r>
      <w:r w:rsidR="00AA1252">
        <w:rPr>
          <w:rFonts w:ascii="Times New Roman" w:hAnsi="Times New Roman" w:cs="Times New Roman"/>
        </w:rPr>
        <w:t>,</w:t>
      </w:r>
      <w:r w:rsidR="00232FBA" w:rsidRPr="00427550">
        <w:rPr>
          <w:rFonts w:ascii="Times New Roman" w:hAnsi="Times New Roman" w:cs="Times New Roman"/>
        </w:rPr>
        <w:t xml:space="preserve"> 196</w:t>
      </w:r>
      <w:r w:rsidR="00712FEE">
        <w:rPr>
          <w:rFonts w:ascii="Times New Roman" w:hAnsi="Times New Roman" w:cs="Times New Roman"/>
        </w:rPr>
        <w:t>7</w:t>
      </w:r>
    </w:p>
    <w:p w:rsidR="00232FBA" w:rsidRPr="00427550" w:rsidRDefault="00825381" w:rsidP="006E4175">
      <w:pPr>
        <w:spacing w:after="0" w:line="240" w:lineRule="auto"/>
        <w:rPr>
          <w:rFonts w:ascii="Times New Roman" w:hAnsi="Times New Roman" w:cs="Times New Roman"/>
        </w:rPr>
      </w:pPr>
      <w:r>
        <w:rPr>
          <w:rFonts w:ascii="Times New Roman" w:hAnsi="Times New Roman" w:cs="Times New Roman"/>
        </w:rPr>
        <w:t>Chris Kinnard-W</w:t>
      </w:r>
      <w:r w:rsidR="007147F4">
        <w:rPr>
          <w:rFonts w:ascii="Times New Roman" w:hAnsi="Times New Roman" w:cs="Times New Roman"/>
        </w:rPr>
        <w:t xml:space="preserve">idow of </w:t>
      </w:r>
      <w:r w:rsidR="007147F4" w:rsidRPr="00496751">
        <w:rPr>
          <w:rFonts w:ascii="Times New Roman" w:hAnsi="Times New Roman" w:cs="Times New Roman"/>
        </w:rPr>
        <w:t>Spec 4 James E. Kinnard</w:t>
      </w:r>
      <w:r>
        <w:rPr>
          <w:rFonts w:ascii="Times New Roman" w:hAnsi="Times New Roman" w:cs="Times New Roman"/>
        </w:rPr>
        <w:t>,</w:t>
      </w:r>
      <w:r w:rsidR="00AA1252">
        <w:rPr>
          <w:rFonts w:ascii="Times New Roman" w:hAnsi="Times New Roman" w:cs="Times New Roman"/>
        </w:rPr>
        <w:t xml:space="preserve"> </w:t>
      </w:r>
      <w:r w:rsidR="007147F4">
        <w:rPr>
          <w:rFonts w:ascii="Times New Roman" w:hAnsi="Times New Roman" w:cs="Times New Roman"/>
        </w:rPr>
        <w:t xml:space="preserve">US Army, </w:t>
      </w:r>
      <w:r w:rsidR="007147F4" w:rsidRPr="00427550">
        <w:rPr>
          <w:rFonts w:ascii="Times New Roman" w:hAnsi="Times New Roman" w:cs="Times New Roman"/>
        </w:rPr>
        <w:t>combat death, Vietnam</w:t>
      </w:r>
      <w:r w:rsidR="00AA1252">
        <w:rPr>
          <w:rFonts w:ascii="Times New Roman" w:hAnsi="Times New Roman" w:cs="Times New Roman"/>
        </w:rPr>
        <w:t>,</w:t>
      </w:r>
      <w:r w:rsidR="007147F4" w:rsidRPr="00427550">
        <w:rPr>
          <w:rFonts w:ascii="Times New Roman" w:hAnsi="Times New Roman" w:cs="Times New Roman"/>
        </w:rPr>
        <w:t xml:space="preserve"> 1969</w:t>
      </w:r>
    </w:p>
    <w:p w:rsidR="00232FBA" w:rsidRPr="00427550" w:rsidRDefault="00825381" w:rsidP="006E4175">
      <w:pPr>
        <w:spacing w:after="0" w:line="240" w:lineRule="auto"/>
        <w:rPr>
          <w:rFonts w:ascii="Times New Roman" w:hAnsi="Times New Roman" w:cs="Times New Roman"/>
        </w:rPr>
      </w:pPr>
      <w:r>
        <w:rPr>
          <w:rFonts w:ascii="Times New Roman" w:hAnsi="Times New Roman" w:cs="Times New Roman"/>
        </w:rPr>
        <w:t>Pat Collins Miller-W</w:t>
      </w:r>
      <w:r w:rsidR="00C55416">
        <w:rPr>
          <w:rFonts w:ascii="Times New Roman" w:hAnsi="Times New Roman" w:cs="Times New Roman"/>
        </w:rPr>
        <w:t>ido</w:t>
      </w:r>
      <w:r w:rsidR="001940F8">
        <w:rPr>
          <w:rFonts w:ascii="Times New Roman" w:hAnsi="Times New Roman" w:cs="Times New Roman"/>
        </w:rPr>
        <w:t>w</w:t>
      </w:r>
      <w:r w:rsidR="00C55416">
        <w:rPr>
          <w:rFonts w:ascii="Times New Roman" w:hAnsi="Times New Roman" w:cs="Times New Roman"/>
        </w:rPr>
        <w:t xml:space="preserve"> of </w:t>
      </w:r>
      <w:r w:rsidRPr="00496751">
        <w:rPr>
          <w:rFonts w:ascii="Times New Roman" w:hAnsi="Times New Roman" w:cs="Times New Roman"/>
        </w:rPr>
        <w:t xml:space="preserve">SGT </w:t>
      </w:r>
      <w:r w:rsidR="003816D5" w:rsidRPr="00496751">
        <w:rPr>
          <w:rFonts w:ascii="Times New Roman" w:hAnsi="Times New Roman" w:cs="Times New Roman"/>
        </w:rPr>
        <w:t>Danny J. Miller</w:t>
      </w:r>
      <w:r>
        <w:rPr>
          <w:rFonts w:ascii="Times New Roman" w:hAnsi="Times New Roman" w:cs="Times New Roman"/>
        </w:rPr>
        <w:t xml:space="preserve">, </w:t>
      </w:r>
      <w:r w:rsidR="003816D5">
        <w:rPr>
          <w:rFonts w:ascii="Times New Roman" w:hAnsi="Times New Roman" w:cs="Times New Roman"/>
        </w:rPr>
        <w:t xml:space="preserve">US </w:t>
      </w:r>
      <w:r w:rsidR="00AA1252">
        <w:rPr>
          <w:rFonts w:ascii="Times New Roman" w:hAnsi="Times New Roman" w:cs="Times New Roman"/>
        </w:rPr>
        <w:t>A</w:t>
      </w:r>
      <w:r w:rsidR="003816D5">
        <w:rPr>
          <w:rFonts w:ascii="Times New Roman" w:hAnsi="Times New Roman" w:cs="Times New Roman"/>
        </w:rPr>
        <w:t xml:space="preserve">rmy, Agent </w:t>
      </w:r>
      <w:r w:rsidR="007147F4">
        <w:rPr>
          <w:rFonts w:ascii="Times New Roman" w:hAnsi="Times New Roman" w:cs="Times New Roman"/>
        </w:rPr>
        <w:t>Oran</w:t>
      </w:r>
      <w:r w:rsidR="003816D5">
        <w:rPr>
          <w:rFonts w:ascii="Times New Roman" w:hAnsi="Times New Roman" w:cs="Times New Roman"/>
        </w:rPr>
        <w:t xml:space="preserve">ge, combat </w:t>
      </w:r>
      <w:r w:rsidR="00496751">
        <w:rPr>
          <w:rFonts w:ascii="Times New Roman" w:hAnsi="Times New Roman" w:cs="Times New Roman"/>
        </w:rPr>
        <w:t xml:space="preserve">disability death, </w:t>
      </w:r>
      <w:r w:rsidR="003816D5">
        <w:rPr>
          <w:rFonts w:ascii="Times New Roman" w:hAnsi="Times New Roman" w:cs="Times New Roman"/>
        </w:rPr>
        <w:t>2008</w:t>
      </w:r>
    </w:p>
    <w:p w:rsidR="00453638" w:rsidRDefault="00453638" w:rsidP="00C84033">
      <w:pPr>
        <w:rPr>
          <w:rFonts w:ascii="Times New Roman" w:eastAsia="Times New Roman" w:hAnsi="Times New Roman" w:cs="Times New Roman"/>
          <w:color w:val="000000"/>
          <w:sz w:val="28"/>
          <w:szCs w:val="28"/>
        </w:rPr>
      </w:pPr>
    </w:p>
    <w:p w:rsidR="005647A4" w:rsidRDefault="005647A4" w:rsidP="005647A4">
      <w:pPr>
        <w:jc w:val="center"/>
        <w:rPr>
          <w:rFonts w:ascii="Times New Roman" w:eastAsia="Times New Roman" w:hAnsi="Times New Roman" w:cs="Times New Roman"/>
          <w:color w:val="000000"/>
          <w:sz w:val="28"/>
          <w:szCs w:val="28"/>
        </w:rPr>
      </w:pPr>
    </w:p>
    <w:p w:rsidR="005647A4" w:rsidRDefault="005647A4" w:rsidP="005647A4">
      <w:pPr>
        <w:jc w:val="center"/>
        <w:rPr>
          <w:rFonts w:ascii="Times New Roman" w:eastAsia="Times New Roman" w:hAnsi="Times New Roman" w:cs="Times New Roman"/>
          <w:color w:val="000000"/>
          <w:sz w:val="28"/>
          <w:szCs w:val="28"/>
        </w:rPr>
      </w:pPr>
    </w:p>
    <w:p w:rsidR="005647A4" w:rsidRDefault="005647A4" w:rsidP="005647A4">
      <w:pPr>
        <w:jc w:val="center"/>
        <w:rPr>
          <w:rFonts w:ascii="Times New Roman" w:eastAsia="Times New Roman" w:hAnsi="Times New Roman" w:cs="Times New Roman"/>
          <w:color w:val="000000"/>
          <w:sz w:val="28"/>
          <w:szCs w:val="28"/>
        </w:rPr>
      </w:pPr>
    </w:p>
    <w:p w:rsidR="005647A4" w:rsidRDefault="005647A4" w:rsidP="005647A4">
      <w:pPr>
        <w:jc w:val="center"/>
        <w:rPr>
          <w:rFonts w:ascii="Times New Roman" w:eastAsia="Times New Roman" w:hAnsi="Times New Roman" w:cs="Times New Roman"/>
          <w:color w:val="000000"/>
          <w:sz w:val="28"/>
          <w:szCs w:val="28"/>
        </w:rPr>
      </w:pPr>
    </w:p>
    <w:p w:rsidR="005647A4" w:rsidRDefault="005647A4" w:rsidP="005647A4">
      <w:pPr>
        <w:jc w:val="center"/>
        <w:rPr>
          <w:rFonts w:ascii="Times New Roman" w:eastAsia="Times New Roman" w:hAnsi="Times New Roman" w:cs="Times New Roman"/>
          <w:color w:val="000000"/>
          <w:sz w:val="28"/>
          <w:szCs w:val="28"/>
        </w:rPr>
      </w:pPr>
    </w:p>
    <w:p w:rsidR="005647A4" w:rsidRDefault="005647A4" w:rsidP="005647A4">
      <w:pPr>
        <w:jc w:val="center"/>
        <w:rPr>
          <w:rFonts w:ascii="Times New Roman" w:eastAsia="Times New Roman" w:hAnsi="Times New Roman" w:cs="Times New Roman"/>
          <w:color w:val="000000"/>
          <w:sz w:val="28"/>
          <w:szCs w:val="28"/>
        </w:rPr>
      </w:pPr>
    </w:p>
    <w:p w:rsidR="005647A4" w:rsidRDefault="005647A4" w:rsidP="005647A4">
      <w:pPr>
        <w:jc w:val="center"/>
        <w:rPr>
          <w:rFonts w:ascii="Times New Roman" w:eastAsia="Times New Roman" w:hAnsi="Times New Roman" w:cs="Times New Roman"/>
          <w:color w:val="000000"/>
          <w:sz w:val="28"/>
          <w:szCs w:val="28"/>
        </w:rPr>
      </w:pPr>
    </w:p>
    <w:p w:rsidR="005647A4" w:rsidRDefault="005647A4" w:rsidP="005647A4">
      <w:pPr>
        <w:jc w:val="center"/>
        <w:rPr>
          <w:rFonts w:ascii="Times New Roman" w:eastAsia="Times New Roman" w:hAnsi="Times New Roman" w:cs="Times New Roman"/>
          <w:color w:val="000000"/>
          <w:sz w:val="28"/>
          <w:szCs w:val="28"/>
        </w:rPr>
      </w:pPr>
    </w:p>
    <w:p w:rsidR="006E4175" w:rsidRDefault="00866E42" w:rsidP="005647A4">
      <w:pPr>
        <w:jc w:val="center"/>
        <w:rPr>
          <w:rFonts w:ascii="Helvetica" w:eastAsia="Times New Roman" w:hAnsi="Helvetica" w:cs="Helvetica"/>
          <w:color w:val="000000"/>
          <w:sz w:val="11"/>
          <w:szCs w:val="11"/>
        </w:rPr>
      </w:pPr>
      <w:r w:rsidRPr="00C84033">
        <w:rPr>
          <w:rFonts w:ascii="Times New Roman" w:eastAsia="Times New Roman" w:hAnsi="Times New Roman" w:cs="Times New Roman"/>
          <w:color w:val="000000"/>
          <w:sz w:val="28"/>
          <w:szCs w:val="28"/>
        </w:rPr>
        <w:t xml:space="preserve">Biography for Misty </w:t>
      </w:r>
      <w:r w:rsidR="005647A4">
        <w:rPr>
          <w:rFonts w:ascii="Times New Roman" w:eastAsia="Times New Roman" w:hAnsi="Times New Roman" w:cs="Times New Roman"/>
          <w:color w:val="000000"/>
          <w:sz w:val="28"/>
          <w:szCs w:val="28"/>
        </w:rPr>
        <w:t xml:space="preserve">J </w:t>
      </w:r>
      <w:r w:rsidRPr="00C84033">
        <w:rPr>
          <w:rFonts w:ascii="Times New Roman" w:eastAsia="Times New Roman" w:hAnsi="Times New Roman" w:cs="Times New Roman"/>
          <w:color w:val="000000"/>
          <w:sz w:val="28"/>
          <w:szCs w:val="28"/>
        </w:rPr>
        <w:t>Brammer, Gold Star Wives of America, Inc.</w:t>
      </w:r>
    </w:p>
    <w:p w:rsidR="00866E42" w:rsidRPr="00C84033" w:rsidRDefault="00866E42" w:rsidP="00866E42">
      <w:pPr>
        <w:shd w:val="clear" w:color="auto" w:fill="FFFFFF"/>
        <w:spacing w:after="0" w:line="288" w:lineRule="atLeast"/>
        <w:rPr>
          <w:rFonts w:ascii="Times New Roman" w:eastAsia="Times New Roman" w:hAnsi="Times New Roman" w:cs="Times New Roman"/>
          <w:color w:val="000000"/>
          <w:sz w:val="24"/>
          <w:szCs w:val="24"/>
        </w:rPr>
      </w:pPr>
    </w:p>
    <w:p w:rsidR="006E4175" w:rsidRDefault="00866E42" w:rsidP="005647A4">
      <w:pPr>
        <w:shd w:val="clear" w:color="auto" w:fill="FFFFFF"/>
        <w:spacing w:after="0" w:line="288" w:lineRule="atLeast"/>
        <w:jc w:val="both"/>
        <w:rPr>
          <w:rFonts w:ascii="Times New Roman" w:eastAsia="Times New Roman" w:hAnsi="Times New Roman" w:cs="Times New Roman"/>
          <w:color w:val="000000"/>
          <w:sz w:val="24"/>
          <w:szCs w:val="24"/>
        </w:rPr>
      </w:pPr>
      <w:r w:rsidRPr="00C84033">
        <w:rPr>
          <w:rFonts w:ascii="Times New Roman" w:eastAsia="Times New Roman" w:hAnsi="Times New Roman" w:cs="Times New Roman"/>
          <w:color w:val="000000"/>
          <w:sz w:val="24"/>
          <w:szCs w:val="24"/>
        </w:rPr>
        <w:t>My name is Misty J Brammer.  I am the widow of Staff Sergeant Kerry J Brammer,</w:t>
      </w:r>
      <w:r w:rsidR="00AD7E63" w:rsidRPr="00C84033">
        <w:rPr>
          <w:rFonts w:ascii="Times New Roman" w:eastAsia="Times New Roman" w:hAnsi="Times New Roman" w:cs="Times New Roman"/>
          <w:color w:val="000000"/>
          <w:sz w:val="24"/>
          <w:szCs w:val="24"/>
        </w:rPr>
        <w:t xml:space="preserve"> </w:t>
      </w:r>
      <w:r w:rsidRPr="00C84033">
        <w:rPr>
          <w:rFonts w:ascii="Times New Roman" w:eastAsia="Times New Roman" w:hAnsi="Times New Roman" w:cs="Times New Roman"/>
          <w:color w:val="000000"/>
          <w:sz w:val="24"/>
          <w:szCs w:val="24"/>
        </w:rPr>
        <w:t>US Army medic who died while on active</w:t>
      </w:r>
      <w:r w:rsidR="005647A4">
        <w:rPr>
          <w:rFonts w:ascii="Times New Roman" w:eastAsia="Times New Roman" w:hAnsi="Times New Roman" w:cs="Times New Roman"/>
          <w:color w:val="000000"/>
          <w:sz w:val="24"/>
          <w:szCs w:val="24"/>
        </w:rPr>
        <w:t xml:space="preserve"> </w:t>
      </w:r>
      <w:r w:rsidRPr="00C84033">
        <w:rPr>
          <w:rFonts w:ascii="Times New Roman" w:eastAsia="Times New Roman" w:hAnsi="Times New Roman" w:cs="Times New Roman"/>
          <w:color w:val="000000"/>
          <w:sz w:val="24"/>
          <w:szCs w:val="24"/>
        </w:rPr>
        <w:t>duty on August 5th, 2005. </w:t>
      </w:r>
      <w:r w:rsidR="00AD7E63" w:rsidRPr="00C84033">
        <w:rPr>
          <w:rFonts w:ascii="Times New Roman" w:eastAsia="Times New Roman" w:hAnsi="Times New Roman" w:cs="Times New Roman"/>
          <w:color w:val="000000"/>
          <w:sz w:val="24"/>
          <w:szCs w:val="24"/>
        </w:rPr>
        <w:t>I currently serve on the Government Relations Committee for</w:t>
      </w:r>
      <w:r w:rsidRPr="00C84033">
        <w:rPr>
          <w:rFonts w:ascii="Times New Roman" w:eastAsia="Times New Roman" w:hAnsi="Times New Roman" w:cs="Times New Roman"/>
          <w:color w:val="000000"/>
          <w:sz w:val="24"/>
          <w:szCs w:val="24"/>
        </w:rPr>
        <w:t xml:space="preserve"> </w:t>
      </w:r>
      <w:r w:rsidR="00AD7E63" w:rsidRPr="00C84033">
        <w:rPr>
          <w:rFonts w:ascii="Times New Roman" w:eastAsia="Times New Roman" w:hAnsi="Times New Roman" w:cs="Times New Roman"/>
          <w:color w:val="000000"/>
          <w:sz w:val="24"/>
          <w:szCs w:val="24"/>
        </w:rPr>
        <w:t xml:space="preserve">Gold Star Wives of America, Inc. </w:t>
      </w:r>
      <w:r w:rsidRPr="00C84033">
        <w:rPr>
          <w:rFonts w:ascii="Times New Roman" w:eastAsia="Times New Roman" w:hAnsi="Times New Roman" w:cs="Times New Roman"/>
          <w:color w:val="000000"/>
          <w:sz w:val="24"/>
          <w:szCs w:val="24"/>
        </w:rPr>
        <w:t>I was raised in Fairbanks, Alaska and I now live in Colorado.  After my husband’s death, I obtained custody of my step children and raised</w:t>
      </w:r>
    </w:p>
    <w:p w:rsidR="00866E42" w:rsidRPr="00C84033" w:rsidRDefault="00866E42" w:rsidP="005647A4">
      <w:pPr>
        <w:shd w:val="clear" w:color="auto" w:fill="FFFFFF"/>
        <w:spacing w:after="0" w:line="288" w:lineRule="atLeast"/>
        <w:jc w:val="both"/>
        <w:rPr>
          <w:rFonts w:ascii="Times New Roman" w:eastAsia="Times New Roman" w:hAnsi="Times New Roman" w:cs="Times New Roman"/>
          <w:color w:val="000000"/>
          <w:sz w:val="24"/>
          <w:szCs w:val="24"/>
        </w:rPr>
      </w:pPr>
      <w:proofErr w:type="gramStart"/>
      <w:r w:rsidRPr="00C84033">
        <w:rPr>
          <w:rFonts w:ascii="Times New Roman" w:eastAsia="Times New Roman" w:hAnsi="Times New Roman" w:cs="Times New Roman"/>
          <w:color w:val="000000"/>
          <w:sz w:val="24"/>
          <w:szCs w:val="24"/>
        </w:rPr>
        <w:t>them</w:t>
      </w:r>
      <w:proofErr w:type="gramEnd"/>
      <w:r w:rsidRPr="00C84033">
        <w:rPr>
          <w:rFonts w:ascii="Times New Roman" w:eastAsia="Times New Roman" w:hAnsi="Times New Roman" w:cs="Times New Roman"/>
          <w:color w:val="000000"/>
          <w:sz w:val="24"/>
          <w:szCs w:val="24"/>
        </w:rPr>
        <w:t xml:space="preserve"> to adulthood.   I have earned degrees in early education, human services and I hold a master</w:t>
      </w:r>
      <w:r w:rsidR="000E7F27">
        <w:rPr>
          <w:rFonts w:ascii="Times New Roman" w:eastAsia="Times New Roman" w:hAnsi="Times New Roman" w:cs="Times New Roman"/>
          <w:color w:val="000000"/>
          <w:sz w:val="24"/>
          <w:szCs w:val="24"/>
        </w:rPr>
        <w:t>’</w:t>
      </w:r>
      <w:r w:rsidRPr="00C84033">
        <w:rPr>
          <w:rFonts w:ascii="Times New Roman" w:eastAsia="Times New Roman" w:hAnsi="Times New Roman" w:cs="Times New Roman"/>
          <w:color w:val="000000"/>
          <w:sz w:val="24"/>
          <w:szCs w:val="24"/>
        </w:rPr>
        <w:t xml:space="preserve">s degree in macro level Social Work.  I currently work as a strategic consultant for a </w:t>
      </w:r>
      <w:r w:rsidR="00184638">
        <w:rPr>
          <w:rFonts w:ascii="Times New Roman" w:eastAsia="Times New Roman" w:hAnsi="Times New Roman" w:cs="Times New Roman"/>
          <w:color w:val="000000"/>
          <w:sz w:val="24"/>
          <w:szCs w:val="24"/>
        </w:rPr>
        <w:t>n</w:t>
      </w:r>
      <w:r w:rsidR="005647A4">
        <w:rPr>
          <w:rFonts w:ascii="Times New Roman" w:eastAsia="Times New Roman" w:hAnsi="Times New Roman" w:cs="Times New Roman"/>
          <w:color w:val="000000"/>
          <w:sz w:val="24"/>
          <w:szCs w:val="24"/>
        </w:rPr>
        <w:t>ational foundation.</w:t>
      </w:r>
    </w:p>
    <w:p w:rsidR="00CA6B59" w:rsidRDefault="005647A4" w:rsidP="00F77AA2">
      <w:pPr>
        <w:pStyle w:val="BodyText"/>
        <w:rPr>
          <w:rFonts w:asciiTheme="minorHAnsi" w:hAnsiTheme="minorHAnsi"/>
        </w:rPr>
      </w:pPr>
      <w:r>
        <w:rPr>
          <w:rFonts w:ascii="Times New Roman" w:eastAsia="Times New Roman" w:hAnsi="Times New Roman" w:cs="Times New Roman"/>
          <w:noProof/>
          <w:color w:val="000000"/>
        </w:rPr>
        <w:drawing>
          <wp:anchor distT="0" distB="0" distL="114300" distR="114300" simplePos="0" relativeHeight="251660288" behindDoc="0" locked="0" layoutInCell="1" allowOverlap="1">
            <wp:simplePos x="0" y="0"/>
            <wp:positionH relativeFrom="column">
              <wp:posOffset>2220184</wp:posOffset>
            </wp:positionH>
            <wp:positionV relativeFrom="paragraph">
              <wp:posOffset>53191</wp:posOffset>
            </wp:positionV>
            <wp:extent cx="1165225" cy="1499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ty.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65225" cy="1499870"/>
                    </a:xfrm>
                    <a:prstGeom prst="rect">
                      <a:avLst/>
                    </a:prstGeom>
                  </pic:spPr>
                </pic:pic>
              </a:graphicData>
            </a:graphic>
          </wp:anchor>
        </w:drawing>
      </w:r>
    </w:p>
    <w:p w:rsidR="00F77AA2" w:rsidRPr="00321F7D" w:rsidRDefault="00F77AA2" w:rsidP="00321F7D">
      <w:pPr>
        <w:pStyle w:val="BodyText"/>
        <w:ind w:left="0"/>
        <w:rPr>
          <w:rFonts w:asciiTheme="minorHAnsi" w:hAnsiTheme="minorHAnsi" w:cs="Arial"/>
          <w:bCs/>
        </w:rPr>
        <w:sectPr w:rsidR="00F77AA2" w:rsidRPr="00321F7D" w:rsidSect="00CF5283">
          <w:footerReference w:type="default" r:id="rId10"/>
          <w:pgSz w:w="12240" w:h="15840"/>
          <w:pgMar w:top="1400" w:right="1340" w:bottom="1320" w:left="1320" w:header="0" w:footer="1082" w:gutter="0"/>
          <w:cols w:space="720"/>
          <w:titlePg/>
          <w:docGrid w:linePitch="299"/>
        </w:sectPr>
      </w:pPr>
    </w:p>
    <w:p w:rsidR="00A5473C" w:rsidRPr="00A5473C" w:rsidRDefault="00A5473C" w:rsidP="00321F7D">
      <w:pPr>
        <w:pStyle w:val="Heading1"/>
        <w:spacing w:line="480" w:lineRule="auto"/>
        <w:ind w:left="0"/>
        <w:rPr>
          <w:spacing w:val="-2"/>
        </w:rPr>
      </w:pPr>
    </w:p>
    <w:sectPr w:rsidR="00A5473C" w:rsidRPr="00A5473C" w:rsidSect="009C7610">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B0" w:rsidRDefault="00B461B0" w:rsidP="00C40225">
      <w:pPr>
        <w:spacing w:after="0" w:line="240" w:lineRule="auto"/>
      </w:pPr>
      <w:r>
        <w:separator/>
      </w:r>
    </w:p>
  </w:endnote>
  <w:endnote w:type="continuationSeparator" w:id="0">
    <w:p w:rsidR="00B461B0" w:rsidRDefault="00B461B0" w:rsidP="00C40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57994"/>
      <w:docPartObj>
        <w:docPartGallery w:val="Page Numbers (Bottom of Page)"/>
        <w:docPartUnique/>
      </w:docPartObj>
    </w:sdtPr>
    <w:sdtEndPr>
      <w:rPr>
        <w:noProof/>
      </w:rPr>
    </w:sdtEndPr>
    <w:sdtContent>
      <w:p w:rsidR="00116DF9" w:rsidRDefault="00116DF9" w:rsidP="00CA6B59">
        <w:pPr>
          <w:pStyle w:val="Footer"/>
          <w:jc w:val="center"/>
        </w:pPr>
        <w:r>
          <w:t xml:space="preserve"> Page </w:t>
        </w:r>
        <w:r w:rsidR="00BC2483">
          <w:fldChar w:fldCharType="begin"/>
        </w:r>
        <w:r w:rsidR="005647A4">
          <w:instrText xml:space="preserve"> PAGE   \* MERGEFORMAT </w:instrText>
        </w:r>
        <w:r w:rsidR="00BC2483">
          <w:fldChar w:fldCharType="separate"/>
        </w:r>
        <w:r w:rsidR="000E29F7">
          <w:rPr>
            <w:noProof/>
          </w:rPr>
          <w:t>8</w:t>
        </w:r>
        <w:r w:rsidR="00BC2483">
          <w:rPr>
            <w:noProof/>
          </w:rPr>
          <w:fldChar w:fldCharType="end"/>
        </w:r>
      </w:p>
    </w:sdtContent>
  </w:sdt>
  <w:p w:rsidR="00116DF9" w:rsidRDefault="00116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F9" w:rsidRDefault="00116D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F9" w:rsidRDefault="00116DF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F9" w:rsidRDefault="00116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B0" w:rsidRDefault="00B461B0" w:rsidP="00C40225">
      <w:pPr>
        <w:spacing w:after="0" w:line="240" w:lineRule="auto"/>
      </w:pPr>
      <w:r>
        <w:separator/>
      </w:r>
    </w:p>
  </w:footnote>
  <w:footnote w:type="continuationSeparator" w:id="0">
    <w:p w:rsidR="00B461B0" w:rsidRDefault="00B461B0" w:rsidP="00C40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F9" w:rsidRDefault="00116D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F9" w:rsidRDefault="00116D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DF9" w:rsidRDefault="00116D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7CED"/>
    <w:multiLevelType w:val="hybridMultilevel"/>
    <w:tmpl w:val="DA268E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075A6"/>
    <w:multiLevelType w:val="hybridMultilevel"/>
    <w:tmpl w:val="6B02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50D94"/>
    <w:multiLevelType w:val="hybridMultilevel"/>
    <w:tmpl w:val="23D6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B312BE"/>
    <w:multiLevelType w:val="hybridMultilevel"/>
    <w:tmpl w:val="1992726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64557C"/>
    <w:multiLevelType w:val="hybridMultilevel"/>
    <w:tmpl w:val="61C4F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F2951"/>
    <w:multiLevelType w:val="hybridMultilevel"/>
    <w:tmpl w:val="9E7EEA32"/>
    <w:lvl w:ilvl="0" w:tplc="52D292C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C509F4"/>
    <w:multiLevelType w:val="hybridMultilevel"/>
    <w:tmpl w:val="F85A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E843FB"/>
    <w:multiLevelType w:val="hybridMultilevel"/>
    <w:tmpl w:val="7470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DC5F7B"/>
    <w:multiLevelType w:val="hybridMultilevel"/>
    <w:tmpl w:val="2B98C344"/>
    <w:lvl w:ilvl="0" w:tplc="11F08A96">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94163"/>
    <w:multiLevelType w:val="hybridMultilevel"/>
    <w:tmpl w:val="EAB4B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AC259B"/>
    <w:multiLevelType w:val="hybridMultilevel"/>
    <w:tmpl w:val="BFACB3C6"/>
    <w:lvl w:ilvl="0" w:tplc="03E85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1"/>
  </w:num>
  <w:num w:numId="4">
    <w:abstractNumId w:val="4"/>
  </w:num>
  <w:num w:numId="5">
    <w:abstractNumId w:val="7"/>
  </w:num>
  <w:num w:numId="6">
    <w:abstractNumId w:val="9"/>
  </w:num>
  <w:num w:numId="7">
    <w:abstractNumId w:val="10"/>
  </w:num>
  <w:num w:numId="8">
    <w:abstractNumId w:val="0"/>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20"/>
  <w:characterSpacingControl w:val="doNotCompress"/>
  <w:hdrShapeDefaults>
    <o:shapedefaults v:ext="edit" spidmax="241666"/>
  </w:hdrShapeDefaults>
  <w:footnotePr>
    <w:footnote w:id="-1"/>
    <w:footnote w:id="0"/>
  </w:footnotePr>
  <w:endnotePr>
    <w:endnote w:id="-1"/>
    <w:endnote w:id="0"/>
  </w:endnotePr>
  <w:compat/>
  <w:rsids>
    <w:rsidRoot w:val="00C40225"/>
    <w:rsid w:val="00003F68"/>
    <w:rsid w:val="0000738D"/>
    <w:rsid w:val="00014862"/>
    <w:rsid w:val="00015BD0"/>
    <w:rsid w:val="00016F33"/>
    <w:rsid w:val="00022E82"/>
    <w:rsid w:val="00025390"/>
    <w:rsid w:val="00026A54"/>
    <w:rsid w:val="00027612"/>
    <w:rsid w:val="00027696"/>
    <w:rsid w:val="000330FB"/>
    <w:rsid w:val="000416D2"/>
    <w:rsid w:val="0004401F"/>
    <w:rsid w:val="00051AE8"/>
    <w:rsid w:val="00055059"/>
    <w:rsid w:val="00065E03"/>
    <w:rsid w:val="00066C50"/>
    <w:rsid w:val="000751DD"/>
    <w:rsid w:val="000800FF"/>
    <w:rsid w:val="000861B6"/>
    <w:rsid w:val="0009485A"/>
    <w:rsid w:val="000A28DD"/>
    <w:rsid w:val="000A40BF"/>
    <w:rsid w:val="000B07DC"/>
    <w:rsid w:val="000C58FD"/>
    <w:rsid w:val="000C6CDA"/>
    <w:rsid w:val="000D0EF6"/>
    <w:rsid w:val="000E29F7"/>
    <w:rsid w:val="000E7F27"/>
    <w:rsid w:val="000F44C2"/>
    <w:rsid w:val="000F606A"/>
    <w:rsid w:val="000F7B36"/>
    <w:rsid w:val="00100315"/>
    <w:rsid w:val="00106E6A"/>
    <w:rsid w:val="00111C6B"/>
    <w:rsid w:val="00116DF9"/>
    <w:rsid w:val="00127C7C"/>
    <w:rsid w:val="00141EB2"/>
    <w:rsid w:val="00142F86"/>
    <w:rsid w:val="001435AD"/>
    <w:rsid w:val="0014441D"/>
    <w:rsid w:val="00176482"/>
    <w:rsid w:val="001801D5"/>
    <w:rsid w:val="00184638"/>
    <w:rsid w:val="00191517"/>
    <w:rsid w:val="001930B8"/>
    <w:rsid w:val="0019345D"/>
    <w:rsid w:val="001940F8"/>
    <w:rsid w:val="001A4444"/>
    <w:rsid w:val="001B136D"/>
    <w:rsid w:val="001B274D"/>
    <w:rsid w:val="001C292B"/>
    <w:rsid w:val="001D25FD"/>
    <w:rsid w:val="001D4112"/>
    <w:rsid w:val="001D6646"/>
    <w:rsid w:val="001E4E6E"/>
    <w:rsid w:val="001F14AA"/>
    <w:rsid w:val="001F1773"/>
    <w:rsid w:val="001F68B7"/>
    <w:rsid w:val="002004DF"/>
    <w:rsid w:val="00202853"/>
    <w:rsid w:val="00204CE3"/>
    <w:rsid w:val="002075B9"/>
    <w:rsid w:val="002236C8"/>
    <w:rsid w:val="00232FBA"/>
    <w:rsid w:val="0025576B"/>
    <w:rsid w:val="00282B85"/>
    <w:rsid w:val="002938A9"/>
    <w:rsid w:val="00294720"/>
    <w:rsid w:val="00295717"/>
    <w:rsid w:val="00296B07"/>
    <w:rsid w:val="002A128B"/>
    <w:rsid w:val="002A4205"/>
    <w:rsid w:val="002A4DD4"/>
    <w:rsid w:val="002C72E2"/>
    <w:rsid w:val="002D176C"/>
    <w:rsid w:val="002D18C3"/>
    <w:rsid w:val="002D1E44"/>
    <w:rsid w:val="002D4572"/>
    <w:rsid w:val="002E1ACC"/>
    <w:rsid w:val="002E45CB"/>
    <w:rsid w:val="002E7C4A"/>
    <w:rsid w:val="002F107D"/>
    <w:rsid w:val="002F5AE7"/>
    <w:rsid w:val="00300F76"/>
    <w:rsid w:val="00302ACB"/>
    <w:rsid w:val="00306EE7"/>
    <w:rsid w:val="00306F09"/>
    <w:rsid w:val="0031741E"/>
    <w:rsid w:val="00321F7D"/>
    <w:rsid w:val="003324BA"/>
    <w:rsid w:val="00334330"/>
    <w:rsid w:val="00337ECB"/>
    <w:rsid w:val="00360C9F"/>
    <w:rsid w:val="003666A9"/>
    <w:rsid w:val="003816D5"/>
    <w:rsid w:val="00383E72"/>
    <w:rsid w:val="003846A4"/>
    <w:rsid w:val="00385951"/>
    <w:rsid w:val="00391039"/>
    <w:rsid w:val="003A08EC"/>
    <w:rsid w:val="003A3CA6"/>
    <w:rsid w:val="003A5C74"/>
    <w:rsid w:val="003B229A"/>
    <w:rsid w:val="003B437C"/>
    <w:rsid w:val="003B6550"/>
    <w:rsid w:val="003C3950"/>
    <w:rsid w:val="003C6077"/>
    <w:rsid w:val="003D16D8"/>
    <w:rsid w:val="003D29C3"/>
    <w:rsid w:val="003E6C9E"/>
    <w:rsid w:val="003F6505"/>
    <w:rsid w:val="003F7F86"/>
    <w:rsid w:val="00403436"/>
    <w:rsid w:val="004070E1"/>
    <w:rsid w:val="004123C2"/>
    <w:rsid w:val="00427550"/>
    <w:rsid w:val="004308A8"/>
    <w:rsid w:val="00436FDC"/>
    <w:rsid w:val="00442974"/>
    <w:rsid w:val="00443131"/>
    <w:rsid w:val="00443964"/>
    <w:rsid w:val="00453638"/>
    <w:rsid w:val="00457CCB"/>
    <w:rsid w:val="00457CDF"/>
    <w:rsid w:val="00464104"/>
    <w:rsid w:val="00481081"/>
    <w:rsid w:val="00484EB6"/>
    <w:rsid w:val="004904EA"/>
    <w:rsid w:val="00492114"/>
    <w:rsid w:val="004921FF"/>
    <w:rsid w:val="00496751"/>
    <w:rsid w:val="004A2E81"/>
    <w:rsid w:val="004B6929"/>
    <w:rsid w:val="004C32A6"/>
    <w:rsid w:val="004D37E5"/>
    <w:rsid w:val="004D70A6"/>
    <w:rsid w:val="004D76CA"/>
    <w:rsid w:val="00512115"/>
    <w:rsid w:val="005248F6"/>
    <w:rsid w:val="00531EAB"/>
    <w:rsid w:val="0053688E"/>
    <w:rsid w:val="005614BC"/>
    <w:rsid w:val="005647A4"/>
    <w:rsid w:val="005730E3"/>
    <w:rsid w:val="00577834"/>
    <w:rsid w:val="00580F92"/>
    <w:rsid w:val="005836F5"/>
    <w:rsid w:val="00585F89"/>
    <w:rsid w:val="00592793"/>
    <w:rsid w:val="00593C9A"/>
    <w:rsid w:val="005D1457"/>
    <w:rsid w:val="005D3111"/>
    <w:rsid w:val="005F7C5F"/>
    <w:rsid w:val="00607267"/>
    <w:rsid w:val="00610836"/>
    <w:rsid w:val="00612B7F"/>
    <w:rsid w:val="00614FBC"/>
    <w:rsid w:val="00627942"/>
    <w:rsid w:val="00642328"/>
    <w:rsid w:val="00643082"/>
    <w:rsid w:val="0064421C"/>
    <w:rsid w:val="006502D1"/>
    <w:rsid w:val="006569D5"/>
    <w:rsid w:val="00664923"/>
    <w:rsid w:val="006650DE"/>
    <w:rsid w:val="00671C06"/>
    <w:rsid w:val="006805B2"/>
    <w:rsid w:val="00686060"/>
    <w:rsid w:val="006904C7"/>
    <w:rsid w:val="006969BC"/>
    <w:rsid w:val="006B0357"/>
    <w:rsid w:val="006B12C3"/>
    <w:rsid w:val="006C0F05"/>
    <w:rsid w:val="006C318E"/>
    <w:rsid w:val="006C5496"/>
    <w:rsid w:val="006D13B1"/>
    <w:rsid w:val="006E002E"/>
    <w:rsid w:val="006E0A16"/>
    <w:rsid w:val="006E4175"/>
    <w:rsid w:val="006F0D8E"/>
    <w:rsid w:val="006F36F3"/>
    <w:rsid w:val="006F736A"/>
    <w:rsid w:val="00704299"/>
    <w:rsid w:val="00711961"/>
    <w:rsid w:val="00712FEE"/>
    <w:rsid w:val="007147F4"/>
    <w:rsid w:val="00730F56"/>
    <w:rsid w:val="0074035D"/>
    <w:rsid w:val="00740922"/>
    <w:rsid w:val="0076057D"/>
    <w:rsid w:val="00761BF5"/>
    <w:rsid w:val="00761D26"/>
    <w:rsid w:val="00774361"/>
    <w:rsid w:val="007848A0"/>
    <w:rsid w:val="00785F85"/>
    <w:rsid w:val="007953E8"/>
    <w:rsid w:val="00795C07"/>
    <w:rsid w:val="007A24F2"/>
    <w:rsid w:val="007A7C45"/>
    <w:rsid w:val="007B4142"/>
    <w:rsid w:val="007C0317"/>
    <w:rsid w:val="007C39A1"/>
    <w:rsid w:val="007C5E21"/>
    <w:rsid w:val="007E0155"/>
    <w:rsid w:val="007E60B9"/>
    <w:rsid w:val="007F3CF0"/>
    <w:rsid w:val="00803C46"/>
    <w:rsid w:val="008056E8"/>
    <w:rsid w:val="00806764"/>
    <w:rsid w:val="00825381"/>
    <w:rsid w:val="0083673E"/>
    <w:rsid w:val="008441C7"/>
    <w:rsid w:val="00844962"/>
    <w:rsid w:val="00866E42"/>
    <w:rsid w:val="00871567"/>
    <w:rsid w:val="00872352"/>
    <w:rsid w:val="0088056A"/>
    <w:rsid w:val="008A1A16"/>
    <w:rsid w:val="008A2E7D"/>
    <w:rsid w:val="008A51B7"/>
    <w:rsid w:val="008B1C28"/>
    <w:rsid w:val="008B3A56"/>
    <w:rsid w:val="008C4782"/>
    <w:rsid w:val="008E033C"/>
    <w:rsid w:val="008E759F"/>
    <w:rsid w:val="00902ECE"/>
    <w:rsid w:val="009113DF"/>
    <w:rsid w:val="009159FC"/>
    <w:rsid w:val="00916D9F"/>
    <w:rsid w:val="0092729A"/>
    <w:rsid w:val="009322CE"/>
    <w:rsid w:val="00932D54"/>
    <w:rsid w:val="00951B96"/>
    <w:rsid w:val="0095220A"/>
    <w:rsid w:val="00955BF3"/>
    <w:rsid w:val="00963007"/>
    <w:rsid w:val="009646EE"/>
    <w:rsid w:val="00970AD4"/>
    <w:rsid w:val="00973B1A"/>
    <w:rsid w:val="00983D7B"/>
    <w:rsid w:val="0098705C"/>
    <w:rsid w:val="009903B3"/>
    <w:rsid w:val="00991818"/>
    <w:rsid w:val="00992DC3"/>
    <w:rsid w:val="009A38F1"/>
    <w:rsid w:val="009B4A92"/>
    <w:rsid w:val="009B55B6"/>
    <w:rsid w:val="009C1D9B"/>
    <w:rsid w:val="009C603C"/>
    <w:rsid w:val="009C7610"/>
    <w:rsid w:val="009D6732"/>
    <w:rsid w:val="009D6C1D"/>
    <w:rsid w:val="009D6CFF"/>
    <w:rsid w:val="009E40FC"/>
    <w:rsid w:val="009E553D"/>
    <w:rsid w:val="009E6EFE"/>
    <w:rsid w:val="009F1395"/>
    <w:rsid w:val="009F6741"/>
    <w:rsid w:val="00A005ED"/>
    <w:rsid w:val="00A11D80"/>
    <w:rsid w:val="00A13389"/>
    <w:rsid w:val="00A17C56"/>
    <w:rsid w:val="00A40859"/>
    <w:rsid w:val="00A50D2A"/>
    <w:rsid w:val="00A53FE0"/>
    <w:rsid w:val="00A5473C"/>
    <w:rsid w:val="00A5738D"/>
    <w:rsid w:val="00A624C3"/>
    <w:rsid w:val="00A6337D"/>
    <w:rsid w:val="00A642FD"/>
    <w:rsid w:val="00A65C43"/>
    <w:rsid w:val="00A73035"/>
    <w:rsid w:val="00A74150"/>
    <w:rsid w:val="00A82C28"/>
    <w:rsid w:val="00A8498C"/>
    <w:rsid w:val="00A926A1"/>
    <w:rsid w:val="00AA1252"/>
    <w:rsid w:val="00AA5925"/>
    <w:rsid w:val="00AB0BAF"/>
    <w:rsid w:val="00AB1679"/>
    <w:rsid w:val="00AB2382"/>
    <w:rsid w:val="00AB5549"/>
    <w:rsid w:val="00AB563F"/>
    <w:rsid w:val="00AB6299"/>
    <w:rsid w:val="00AC279A"/>
    <w:rsid w:val="00AD0129"/>
    <w:rsid w:val="00AD7E63"/>
    <w:rsid w:val="00AE13FB"/>
    <w:rsid w:val="00AF2636"/>
    <w:rsid w:val="00B007BC"/>
    <w:rsid w:val="00B1343E"/>
    <w:rsid w:val="00B2288B"/>
    <w:rsid w:val="00B263AA"/>
    <w:rsid w:val="00B461B0"/>
    <w:rsid w:val="00B65275"/>
    <w:rsid w:val="00B66774"/>
    <w:rsid w:val="00B744E3"/>
    <w:rsid w:val="00B763B1"/>
    <w:rsid w:val="00B81663"/>
    <w:rsid w:val="00B941A7"/>
    <w:rsid w:val="00B978D2"/>
    <w:rsid w:val="00BA6C5C"/>
    <w:rsid w:val="00BB3E6D"/>
    <w:rsid w:val="00BB3F44"/>
    <w:rsid w:val="00BC2483"/>
    <w:rsid w:val="00BC6122"/>
    <w:rsid w:val="00BD5C52"/>
    <w:rsid w:val="00BE446D"/>
    <w:rsid w:val="00BF2FD1"/>
    <w:rsid w:val="00BF43B2"/>
    <w:rsid w:val="00BF4F9C"/>
    <w:rsid w:val="00C0067A"/>
    <w:rsid w:val="00C311DA"/>
    <w:rsid w:val="00C31F56"/>
    <w:rsid w:val="00C40225"/>
    <w:rsid w:val="00C55416"/>
    <w:rsid w:val="00C55947"/>
    <w:rsid w:val="00C56CF4"/>
    <w:rsid w:val="00C57A86"/>
    <w:rsid w:val="00C60359"/>
    <w:rsid w:val="00C63221"/>
    <w:rsid w:val="00C6632A"/>
    <w:rsid w:val="00C66E5E"/>
    <w:rsid w:val="00C72979"/>
    <w:rsid w:val="00C77164"/>
    <w:rsid w:val="00C77329"/>
    <w:rsid w:val="00C7789A"/>
    <w:rsid w:val="00C8126E"/>
    <w:rsid w:val="00C84033"/>
    <w:rsid w:val="00C84CD2"/>
    <w:rsid w:val="00C84D80"/>
    <w:rsid w:val="00C97AE7"/>
    <w:rsid w:val="00CA6973"/>
    <w:rsid w:val="00CA6B59"/>
    <w:rsid w:val="00CB1D0C"/>
    <w:rsid w:val="00CB4B16"/>
    <w:rsid w:val="00CB6AEE"/>
    <w:rsid w:val="00CB742E"/>
    <w:rsid w:val="00CC08C2"/>
    <w:rsid w:val="00CC34B2"/>
    <w:rsid w:val="00CC7C00"/>
    <w:rsid w:val="00CE61BD"/>
    <w:rsid w:val="00CF02C1"/>
    <w:rsid w:val="00CF5283"/>
    <w:rsid w:val="00D02E4A"/>
    <w:rsid w:val="00D35DC4"/>
    <w:rsid w:val="00D46ACD"/>
    <w:rsid w:val="00D70E5D"/>
    <w:rsid w:val="00D763D1"/>
    <w:rsid w:val="00D84B6A"/>
    <w:rsid w:val="00D87435"/>
    <w:rsid w:val="00D96893"/>
    <w:rsid w:val="00D97231"/>
    <w:rsid w:val="00DA13C0"/>
    <w:rsid w:val="00DA6FAB"/>
    <w:rsid w:val="00DB50BC"/>
    <w:rsid w:val="00DC3687"/>
    <w:rsid w:val="00DD4C18"/>
    <w:rsid w:val="00DD50A3"/>
    <w:rsid w:val="00DD6741"/>
    <w:rsid w:val="00DE4308"/>
    <w:rsid w:val="00DE79FA"/>
    <w:rsid w:val="00E0102B"/>
    <w:rsid w:val="00E01810"/>
    <w:rsid w:val="00E114FA"/>
    <w:rsid w:val="00E1491B"/>
    <w:rsid w:val="00E2549E"/>
    <w:rsid w:val="00E26C48"/>
    <w:rsid w:val="00E31BA7"/>
    <w:rsid w:val="00E35A45"/>
    <w:rsid w:val="00E370BA"/>
    <w:rsid w:val="00E45070"/>
    <w:rsid w:val="00E55D62"/>
    <w:rsid w:val="00E61C6A"/>
    <w:rsid w:val="00E67FB5"/>
    <w:rsid w:val="00E76863"/>
    <w:rsid w:val="00E81103"/>
    <w:rsid w:val="00E84021"/>
    <w:rsid w:val="00E8648A"/>
    <w:rsid w:val="00EC2579"/>
    <w:rsid w:val="00EC74BC"/>
    <w:rsid w:val="00EE7C19"/>
    <w:rsid w:val="00F02BBA"/>
    <w:rsid w:val="00F03465"/>
    <w:rsid w:val="00F10CFE"/>
    <w:rsid w:val="00F119C6"/>
    <w:rsid w:val="00F14A1C"/>
    <w:rsid w:val="00F22DD1"/>
    <w:rsid w:val="00F27D9C"/>
    <w:rsid w:val="00F33D22"/>
    <w:rsid w:val="00F40BDA"/>
    <w:rsid w:val="00F42277"/>
    <w:rsid w:val="00F44991"/>
    <w:rsid w:val="00F44D79"/>
    <w:rsid w:val="00F450CB"/>
    <w:rsid w:val="00F457EC"/>
    <w:rsid w:val="00F6585D"/>
    <w:rsid w:val="00F76F7F"/>
    <w:rsid w:val="00F77AA2"/>
    <w:rsid w:val="00FB69B9"/>
    <w:rsid w:val="00FB7698"/>
    <w:rsid w:val="00FC4A2C"/>
    <w:rsid w:val="00FD0D23"/>
    <w:rsid w:val="00FD17AF"/>
    <w:rsid w:val="00FE1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79"/>
  </w:style>
  <w:style w:type="paragraph" w:styleId="Heading1">
    <w:name w:val="heading 1"/>
    <w:basedOn w:val="Normal"/>
    <w:link w:val="Heading1Char"/>
    <w:uiPriority w:val="1"/>
    <w:qFormat/>
    <w:rsid w:val="00A5473C"/>
    <w:pPr>
      <w:widowControl w:val="0"/>
      <w:spacing w:after="0" w:line="240" w:lineRule="auto"/>
      <w:ind w:left="2124"/>
      <w:outlineLvl w:val="0"/>
    </w:pPr>
    <w:rPr>
      <w:rFonts w:ascii="Arial" w:eastAsia="Arial" w:hAnsi="Arial"/>
      <w:b/>
      <w:bCs/>
      <w:sz w:val="28"/>
      <w:szCs w:val="28"/>
    </w:rPr>
  </w:style>
  <w:style w:type="paragraph" w:styleId="Heading2">
    <w:name w:val="heading 2"/>
    <w:basedOn w:val="Normal"/>
    <w:next w:val="Normal"/>
    <w:link w:val="Heading2Char"/>
    <w:uiPriority w:val="9"/>
    <w:unhideWhenUsed/>
    <w:qFormat/>
    <w:rsid w:val="00D84B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225"/>
    <w:rPr>
      <w:rFonts w:ascii="Tahoma" w:hAnsi="Tahoma" w:cs="Tahoma"/>
      <w:sz w:val="16"/>
      <w:szCs w:val="16"/>
    </w:rPr>
  </w:style>
  <w:style w:type="paragraph" w:customStyle="1" w:styleId="Default">
    <w:name w:val="Default"/>
    <w:rsid w:val="00C40225"/>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C40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225"/>
  </w:style>
  <w:style w:type="paragraph" w:styleId="Footer">
    <w:name w:val="footer"/>
    <w:basedOn w:val="Normal"/>
    <w:link w:val="FooterChar"/>
    <w:uiPriority w:val="99"/>
    <w:unhideWhenUsed/>
    <w:rsid w:val="00C40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225"/>
  </w:style>
  <w:style w:type="character" w:customStyle="1" w:styleId="Heading1Char">
    <w:name w:val="Heading 1 Char"/>
    <w:basedOn w:val="DefaultParagraphFont"/>
    <w:link w:val="Heading1"/>
    <w:uiPriority w:val="9"/>
    <w:rsid w:val="00A5473C"/>
    <w:rPr>
      <w:rFonts w:ascii="Arial" w:eastAsia="Arial" w:hAnsi="Arial"/>
      <w:b/>
      <w:bCs/>
      <w:sz w:val="28"/>
      <w:szCs w:val="28"/>
    </w:rPr>
  </w:style>
  <w:style w:type="paragraph" w:styleId="BodyText">
    <w:name w:val="Body Text"/>
    <w:basedOn w:val="Normal"/>
    <w:link w:val="BodyTextChar"/>
    <w:uiPriority w:val="1"/>
    <w:qFormat/>
    <w:rsid w:val="00F77AA2"/>
    <w:pPr>
      <w:widowControl w:val="0"/>
      <w:spacing w:after="0" w:line="240" w:lineRule="auto"/>
      <w:ind w:left="119"/>
    </w:pPr>
    <w:rPr>
      <w:rFonts w:ascii="Arial" w:eastAsia="Arial" w:hAnsi="Arial"/>
      <w:sz w:val="24"/>
      <w:szCs w:val="24"/>
    </w:rPr>
  </w:style>
  <w:style w:type="character" w:customStyle="1" w:styleId="BodyTextChar">
    <w:name w:val="Body Text Char"/>
    <w:basedOn w:val="DefaultParagraphFont"/>
    <w:link w:val="BodyText"/>
    <w:uiPriority w:val="1"/>
    <w:rsid w:val="00F77AA2"/>
    <w:rPr>
      <w:rFonts w:ascii="Arial" w:eastAsia="Arial" w:hAnsi="Arial"/>
      <w:sz w:val="24"/>
      <w:szCs w:val="24"/>
    </w:rPr>
  </w:style>
  <w:style w:type="paragraph" w:styleId="NoSpacing">
    <w:name w:val="No Spacing"/>
    <w:uiPriority w:val="1"/>
    <w:qFormat/>
    <w:rsid w:val="00F77AA2"/>
    <w:pPr>
      <w:spacing w:after="0" w:line="240" w:lineRule="auto"/>
    </w:pPr>
  </w:style>
  <w:style w:type="paragraph" w:styleId="ListParagraph">
    <w:name w:val="List Paragraph"/>
    <w:basedOn w:val="Normal"/>
    <w:uiPriority w:val="34"/>
    <w:qFormat/>
    <w:rsid w:val="0098705C"/>
    <w:pPr>
      <w:ind w:left="720"/>
      <w:contextualSpacing/>
    </w:pPr>
  </w:style>
  <w:style w:type="paragraph" w:customStyle="1" w:styleId="yiv8406576661msonormal">
    <w:name w:val="yiv8406576661msonormal"/>
    <w:basedOn w:val="Normal"/>
    <w:rsid w:val="00F119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06576661msolistparagraph">
    <w:name w:val="yiv8406576661msolistparagraph"/>
    <w:basedOn w:val="Normal"/>
    <w:rsid w:val="00F11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19C6"/>
  </w:style>
  <w:style w:type="paragraph" w:styleId="Subtitle">
    <w:name w:val="Subtitle"/>
    <w:basedOn w:val="Normal"/>
    <w:next w:val="Normal"/>
    <w:link w:val="SubtitleChar"/>
    <w:uiPriority w:val="11"/>
    <w:qFormat/>
    <w:rsid w:val="00D84B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4B6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D84B6A"/>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D84B6A"/>
    <w:rPr>
      <w:b/>
      <w:bCs/>
      <w:i/>
      <w:iCs/>
      <w:color w:val="4F81BD" w:themeColor="accent1"/>
    </w:rPr>
  </w:style>
  <w:style w:type="character" w:styleId="CommentReference">
    <w:name w:val="annotation reference"/>
    <w:basedOn w:val="DefaultParagraphFont"/>
    <w:uiPriority w:val="99"/>
    <w:semiHidden/>
    <w:unhideWhenUsed/>
    <w:rsid w:val="00761D26"/>
    <w:rPr>
      <w:sz w:val="16"/>
      <w:szCs w:val="16"/>
    </w:rPr>
  </w:style>
  <w:style w:type="paragraph" w:styleId="CommentText">
    <w:name w:val="annotation text"/>
    <w:basedOn w:val="Normal"/>
    <w:link w:val="CommentTextChar"/>
    <w:uiPriority w:val="99"/>
    <w:semiHidden/>
    <w:unhideWhenUsed/>
    <w:rsid w:val="00761D2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61D26"/>
    <w:rPr>
      <w:sz w:val="20"/>
      <w:szCs w:val="20"/>
    </w:rPr>
  </w:style>
  <w:style w:type="character" w:styleId="Strong">
    <w:name w:val="Strong"/>
    <w:basedOn w:val="DefaultParagraphFont"/>
    <w:uiPriority w:val="22"/>
    <w:qFormat/>
    <w:rsid w:val="007C39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154093">
      <w:bodyDiv w:val="1"/>
      <w:marLeft w:val="0"/>
      <w:marRight w:val="0"/>
      <w:marTop w:val="0"/>
      <w:marBottom w:val="0"/>
      <w:divBdr>
        <w:top w:val="none" w:sz="0" w:space="0" w:color="auto"/>
        <w:left w:val="none" w:sz="0" w:space="0" w:color="auto"/>
        <w:bottom w:val="none" w:sz="0" w:space="0" w:color="auto"/>
        <w:right w:val="none" w:sz="0" w:space="0" w:color="auto"/>
      </w:divBdr>
      <w:divsChild>
        <w:div w:id="17542064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3964980">
              <w:marLeft w:val="0"/>
              <w:marRight w:val="0"/>
              <w:marTop w:val="0"/>
              <w:marBottom w:val="0"/>
              <w:divBdr>
                <w:top w:val="none" w:sz="0" w:space="0" w:color="auto"/>
                <w:left w:val="none" w:sz="0" w:space="0" w:color="auto"/>
                <w:bottom w:val="none" w:sz="0" w:space="0" w:color="auto"/>
                <w:right w:val="none" w:sz="0" w:space="0" w:color="auto"/>
              </w:divBdr>
              <w:divsChild>
                <w:div w:id="12708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3801">
      <w:bodyDiv w:val="1"/>
      <w:marLeft w:val="0"/>
      <w:marRight w:val="0"/>
      <w:marTop w:val="0"/>
      <w:marBottom w:val="0"/>
      <w:divBdr>
        <w:top w:val="none" w:sz="0" w:space="0" w:color="auto"/>
        <w:left w:val="none" w:sz="0" w:space="0" w:color="auto"/>
        <w:bottom w:val="none" w:sz="0" w:space="0" w:color="auto"/>
        <w:right w:val="none" w:sz="0" w:space="0" w:color="auto"/>
      </w:divBdr>
      <w:divsChild>
        <w:div w:id="1793400876">
          <w:blockQuote w:val="1"/>
          <w:marLeft w:val="333"/>
          <w:marRight w:val="333"/>
          <w:marTop w:val="240"/>
          <w:marBottom w:val="240"/>
          <w:divBdr>
            <w:top w:val="none" w:sz="0" w:space="0" w:color="auto"/>
            <w:left w:val="none" w:sz="0" w:space="0" w:color="auto"/>
            <w:bottom w:val="none" w:sz="0" w:space="0" w:color="auto"/>
            <w:right w:val="none" w:sz="0" w:space="0" w:color="auto"/>
          </w:divBdr>
          <w:divsChild>
            <w:div w:id="1871454189">
              <w:marLeft w:val="0"/>
              <w:marRight w:val="0"/>
              <w:marTop w:val="0"/>
              <w:marBottom w:val="0"/>
              <w:divBdr>
                <w:top w:val="none" w:sz="0" w:space="0" w:color="auto"/>
                <w:left w:val="none" w:sz="0" w:space="0" w:color="auto"/>
                <w:bottom w:val="none" w:sz="0" w:space="0" w:color="auto"/>
                <w:right w:val="none" w:sz="0" w:space="0" w:color="auto"/>
              </w:divBdr>
              <w:divsChild>
                <w:div w:id="17763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75217">
      <w:bodyDiv w:val="1"/>
      <w:marLeft w:val="0"/>
      <w:marRight w:val="0"/>
      <w:marTop w:val="0"/>
      <w:marBottom w:val="0"/>
      <w:divBdr>
        <w:top w:val="none" w:sz="0" w:space="0" w:color="auto"/>
        <w:left w:val="none" w:sz="0" w:space="0" w:color="auto"/>
        <w:bottom w:val="none" w:sz="0" w:space="0" w:color="auto"/>
        <w:right w:val="none" w:sz="0" w:space="0" w:color="auto"/>
      </w:divBdr>
    </w:div>
    <w:div w:id="13878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A3E18-CC60-4895-A692-1BFC28994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24779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Cunty LeRue</dc:creator>
  <cp:lastModifiedBy>Chris</cp:lastModifiedBy>
  <cp:revision>18</cp:revision>
  <cp:lastPrinted>2017-03-04T17:13:00Z</cp:lastPrinted>
  <dcterms:created xsi:type="dcterms:W3CDTF">2017-03-04T16:03:00Z</dcterms:created>
  <dcterms:modified xsi:type="dcterms:W3CDTF">2017-03-12T18:02:00Z</dcterms:modified>
</cp:coreProperties>
</file>